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350BB2" w14:textId="77777777" w:rsidR="00EB6708" w:rsidRPr="0045763F" w:rsidRDefault="00000000" w:rsidP="0045763F">
      <w:pPr>
        <w:keepNext/>
        <w:keepLines/>
        <w:spacing w:before="120" w:line="240" w:lineRule="auto"/>
        <w:outlineLvl w:val="0"/>
        <w:rPr>
          <w:rFonts w:ascii="Segoe UI" w:hAnsi="Segoe UI" w:cs="Segoe UI"/>
          <w:b/>
          <w:bCs/>
        </w:rPr>
      </w:pPr>
      <w:r w:rsidRPr="0045763F">
        <w:rPr>
          <w:rFonts w:ascii="Segoe UI" w:hAnsi="Segoe UI" w:cs="Segoe UI"/>
          <w:b/>
          <w:bCs/>
          <w:color w:val="FF0000"/>
        </w:rPr>
        <w:t>|</w:t>
      </w:r>
      <w:r w:rsidRPr="0045763F">
        <w:rPr>
          <w:rFonts w:ascii="Segoe UI" w:hAnsi="Segoe UI" w:cs="Segoe UI"/>
          <w:b/>
          <w:bCs/>
        </w:rPr>
        <w:t xml:space="preserve"> RESEARCH ARTICLE</w:t>
      </w:r>
    </w:p>
    <w:p w14:paraId="7300D104" w14:textId="77777777" w:rsidR="00877BA9" w:rsidRDefault="00877BA9" w:rsidP="0045763F">
      <w:pPr>
        <w:shd w:val="clear" w:color="auto" w:fill="FFFFFF" w:themeFill="background1"/>
        <w:spacing w:after="0" w:line="240" w:lineRule="auto"/>
        <w:rPr>
          <w:rFonts w:ascii="Segoe UI" w:eastAsia="Arial" w:hAnsi="Segoe UI" w:cs="Segoe UI"/>
          <w:b/>
          <w:bCs/>
          <w:color w:val="1F1F1F"/>
          <w:sz w:val="24"/>
          <w:szCs w:val="24"/>
          <w:shd w:val="clear" w:color="auto" w:fill="FFFFFF"/>
        </w:rPr>
      </w:pPr>
      <w:r w:rsidRPr="00877BA9">
        <w:rPr>
          <w:rFonts w:ascii="Segoe UI" w:eastAsia="Arial" w:hAnsi="Segoe UI" w:cs="Segoe UI"/>
          <w:b/>
          <w:bCs/>
          <w:color w:val="1F1F1F"/>
          <w:sz w:val="24"/>
          <w:szCs w:val="24"/>
          <w:shd w:val="clear" w:color="auto" w:fill="FFFFFF"/>
        </w:rPr>
        <w:t>On the "Heaven-Man Oneness" Worldview and the System of Cosmological Metaphors in Traditional Chinese Musical Thought</w:t>
      </w:r>
    </w:p>
    <w:p w14:paraId="44ABABB2" w14:textId="77777777" w:rsidR="00877BA9" w:rsidRDefault="00877BA9" w:rsidP="0045763F">
      <w:pPr>
        <w:shd w:val="clear" w:color="auto" w:fill="FFFFFF" w:themeFill="background1"/>
        <w:spacing w:after="0" w:line="240" w:lineRule="auto"/>
        <w:rPr>
          <w:rFonts w:ascii="Segoe UI" w:eastAsia="Arial" w:hAnsi="Segoe UI" w:cs="Segoe UI"/>
          <w:b/>
          <w:bCs/>
          <w:color w:val="1F1F1F"/>
          <w:sz w:val="24"/>
          <w:szCs w:val="24"/>
          <w:shd w:val="clear" w:color="auto" w:fill="FFFFFF"/>
        </w:rPr>
      </w:pPr>
    </w:p>
    <w:p w14:paraId="41F36E39" w14:textId="59F9E787" w:rsidR="00EB6708" w:rsidRPr="0045763F" w:rsidRDefault="00877BA9" w:rsidP="0045763F">
      <w:pPr>
        <w:shd w:val="clear" w:color="auto" w:fill="FFFFFF" w:themeFill="background1"/>
        <w:spacing w:after="0" w:line="240" w:lineRule="auto"/>
        <w:rPr>
          <w:rFonts w:ascii="Segoe UI" w:hAnsi="Segoe UI" w:cs="Segoe UI"/>
          <w:b/>
          <w:bCs/>
          <w:sz w:val="20"/>
          <w:szCs w:val="20"/>
        </w:rPr>
      </w:pPr>
      <w:proofErr w:type="spellStart"/>
      <w:r w:rsidRPr="00877BA9">
        <w:rPr>
          <w:rFonts w:ascii="Segoe UI" w:hAnsi="Segoe UI" w:cs="Segoe UI"/>
          <w:b/>
          <w:bCs/>
          <w:sz w:val="20"/>
          <w:szCs w:val="20"/>
        </w:rPr>
        <w:t>Jingfang</w:t>
      </w:r>
      <w:proofErr w:type="spellEnd"/>
      <w:r w:rsidRPr="00877BA9">
        <w:rPr>
          <w:rFonts w:ascii="Segoe UI" w:hAnsi="Segoe UI" w:cs="Segoe UI"/>
          <w:b/>
          <w:bCs/>
          <w:sz w:val="20"/>
          <w:szCs w:val="20"/>
        </w:rPr>
        <w:t xml:space="preserve"> Wu</w:t>
      </w:r>
    </w:p>
    <w:p w14:paraId="15DF6635" w14:textId="310254BD" w:rsidR="00877BA9" w:rsidRDefault="00877BA9" w:rsidP="00877BA9">
      <w:pPr>
        <w:shd w:val="clear" w:color="auto" w:fill="FFFFFF" w:themeFill="background1"/>
        <w:spacing w:after="0" w:line="240" w:lineRule="auto"/>
        <w:rPr>
          <w:rFonts w:ascii="Segoe UI" w:hAnsi="Segoe UI" w:cs="Segoe UI"/>
          <w:i/>
          <w:iCs/>
          <w:sz w:val="18"/>
          <w:szCs w:val="18"/>
        </w:rPr>
      </w:pPr>
      <w:r w:rsidRPr="00877BA9">
        <w:rPr>
          <w:rFonts w:ascii="Segoe UI" w:hAnsi="Segoe UI" w:cs="Segoe UI"/>
          <w:i/>
          <w:iCs/>
          <w:sz w:val="18"/>
          <w:szCs w:val="18"/>
        </w:rPr>
        <w:t>School of Humanities, Hunan City University, Yiyang, China</w:t>
      </w:r>
    </w:p>
    <w:p w14:paraId="46C2C695" w14:textId="2CFD8B8D" w:rsidR="00EB6708" w:rsidRPr="0045763F" w:rsidRDefault="00000000" w:rsidP="00877BA9">
      <w:pPr>
        <w:shd w:val="clear" w:color="auto" w:fill="FFFFFF" w:themeFill="background1"/>
        <w:spacing w:after="0" w:line="240" w:lineRule="auto"/>
        <w:rPr>
          <w:rFonts w:ascii="Segoe UI" w:hAnsi="Segoe UI" w:cs="Segoe UI"/>
          <w:sz w:val="18"/>
          <w:szCs w:val="18"/>
        </w:rPr>
      </w:pPr>
      <w:r w:rsidRPr="0045763F">
        <w:rPr>
          <w:rFonts w:ascii="Segoe UI" w:eastAsia="Times New Roman" w:hAnsi="Segoe UI" w:cs="Segoe UI"/>
          <w:b/>
          <w:bCs/>
          <w:iCs/>
          <w:sz w:val="18"/>
          <w:szCs w:val="18"/>
          <w:lang w:eastAsia="en-GB"/>
        </w:rPr>
        <w:t>Corresponding Author</w:t>
      </w:r>
      <w:r w:rsidRPr="0045763F">
        <w:rPr>
          <w:rFonts w:ascii="Segoe UI" w:eastAsia="Times New Roman" w:hAnsi="Segoe UI" w:cs="Segoe UI"/>
          <w:iCs/>
          <w:sz w:val="18"/>
          <w:szCs w:val="18"/>
          <w:lang w:eastAsia="en-GB"/>
        </w:rPr>
        <w:t>:</w:t>
      </w:r>
      <w:r w:rsidRPr="0045763F">
        <w:rPr>
          <w:rFonts w:ascii="Segoe UI" w:eastAsia="Times New Roman" w:hAnsi="Segoe UI" w:cs="Segoe UI"/>
          <w:b/>
          <w:bCs/>
          <w:iCs/>
          <w:color w:val="3B476B"/>
          <w:sz w:val="18"/>
          <w:szCs w:val="18"/>
          <w:lang w:eastAsia="en-GB"/>
        </w:rPr>
        <w:t xml:space="preserve"> </w:t>
      </w:r>
      <w:proofErr w:type="spellStart"/>
      <w:r w:rsidR="00877BA9" w:rsidRPr="00877BA9">
        <w:rPr>
          <w:rFonts w:ascii="Segoe UI" w:eastAsia="Times New Roman" w:hAnsi="Segoe UI" w:cs="Segoe UI"/>
          <w:iCs/>
          <w:sz w:val="18"/>
          <w:szCs w:val="18"/>
          <w:lang w:eastAsia="en-GB"/>
        </w:rPr>
        <w:t>Jingfang</w:t>
      </w:r>
      <w:proofErr w:type="spellEnd"/>
      <w:r w:rsidR="00877BA9" w:rsidRPr="00877BA9">
        <w:rPr>
          <w:rFonts w:ascii="Segoe UI" w:eastAsia="Times New Roman" w:hAnsi="Segoe UI" w:cs="Segoe UI"/>
          <w:iCs/>
          <w:sz w:val="18"/>
          <w:szCs w:val="18"/>
          <w:lang w:eastAsia="en-GB"/>
        </w:rPr>
        <w:t xml:space="preserve"> Wu</w:t>
      </w:r>
      <w:r w:rsidRPr="0045763F">
        <w:rPr>
          <w:rFonts w:ascii="Segoe UI" w:hAnsi="Segoe UI" w:cs="Segoe UI"/>
          <w:sz w:val="18"/>
          <w:szCs w:val="18"/>
        </w:rPr>
        <w:t xml:space="preserve">, </w:t>
      </w:r>
      <w:r w:rsidRPr="0045763F">
        <w:rPr>
          <w:rFonts w:ascii="Segoe UI" w:hAnsi="Segoe UI" w:cs="Segoe UI"/>
          <w:b/>
          <w:bCs/>
          <w:sz w:val="18"/>
          <w:szCs w:val="18"/>
        </w:rPr>
        <w:t>E-mail</w:t>
      </w:r>
      <w:r w:rsidRPr="0045763F">
        <w:rPr>
          <w:rFonts w:ascii="Segoe UI" w:hAnsi="Segoe UI" w:cs="Segoe UI"/>
          <w:sz w:val="18"/>
          <w:szCs w:val="18"/>
        </w:rPr>
        <w:t xml:space="preserve">: </w:t>
      </w:r>
      <w:r w:rsidR="00877BA9" w:rsidRPr="00877BA9">
        <w:rPr>
          <w:rFonts w:ascii="Segoe UI" w:hAnsi="Segoe UI" w:cs="Segoe UI"/>
          <w:sz w:val="18"/>
          <w:szCs w:val="18"/>
        </w:rPr>
        <w:t>wujingfang0519@163.com</w:t>
      </w:r>
    </w:p>
    <w:p w14:paraId="39491AB2" w14:textId="77777777" w:rsidR="00EB6708" w:rsidRPr="0045763F" w:rsidRDefault="00EB6708" w:rsidP="0045763F">
      <w:pPr>
        <w:keepNext/>
        <w:keepLines/>
        <w:pBdr>
          <w:bottom w:val="single" w:sz="4" w:space="1" w:color="auto"/>
        </w:pBdr>
        <w:spacing w:before="120" w:after="0" w:line="240" w:lineRule="auto"/>
        <w:ind w:left="-15"/>
        <w:jc w:val="both"/>
        <w:outlineLvl w:val="0"/>
        <w:rPr>
          <w:rFonts w:ascii="Segoe UI" w:hAnsi="Segoe UI" w:cs="Segoe UI"/>
          <w:sz w:val="18"/>
          <w:szCs w:val="18"/>
        </w:rPr>
      </w:pP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40"/>
      </w:tblGrid>
      <w:tr w:rsidR="00EB6708" w:rsidRPr="0045763F" w14:paraId="2D3C9274" w14:textId="77777777">
        <w:tc>
          <w:tcPr>
            <w:tcW w:w="10440" w:type="dxa"/>
          </w:tcPr>
          <w:p w14:paraId="4491ECF7" w14:textId="77777777" w:rsidR="00EB6708" w:rsidRPr="0045763F" w:rsidRDefault="00000000" w:rsidP="0045763F">
            <w:pPr>
              <w:keepNext/>
              <w:keepLines/>
              <w:spacing w:before="120" w:after="0" w:line="240" w:lineRule="auto"/>
              <w:jc w:val="both"/>
              <w:outlineLvl w:val="0"/>
              <w:rPr>
                <w:rFonts w:ascii="Segoe UI" w:hAnsi="Segoe UI" w:cs="Segoe UI"/>
                <w:sz w:val="18"/>
                <w:szCs w:val="18"/>
              </w:rPr>
            </w:pPr>
            <w:r w:rsidRPr="0045763F">
              <w:rPr>
                <w:rFonts w:ascii="Segoe UI" w:hAnsi="Segoe UI" w:cs="Segoe UI"/>
                <w:b/>
                <w:bCs/>
                <w:color w:val="FF0000"/>
                <w:sz w:val="20"/>
                <w:szCs w:val="20"/>
              </w:rPr>
              <w:t>|</w:t>
            </w:r>
            <w:r w:rsidRPr="0045763F">
              <w:rPr>
                <w:rFonts w:ascii="Segoe UI" w:hAnsi="Segoe UI" w:cs="Segoe UI"/>
                <w:b/>
                <w:bCs/>
                <w:sz w:val="20"/>
                <w:szCs w:val="20"/>
              </w:rPr>
              <w:t xml:space="preserve"> ABSTRACT</w:t>
            </w:r>
          </w:p>
        </w:tc>
      </w:tr>
      <w:tr w:rsidR="00EB6708" w:rsidRPr="0045763F" w14:paraId="19969EE5" w14:textId="77777777" w:rsidTr="001F3CD9">
        <w:trPr>
          <w:trHeight w:val="569"/>
        </w:trPr>
        <w:tc>
          <w:tcPr>
            <w:tcW w:w="10440" w:type="dxa"/>
          </w:tcPr>
          <w:p w14:paraId="07CB3400" w14:textId="00CE7878" w:rsidR="00EB6708" w:rsidRPr="0045763F" w:rsidRDefault="00877BA9" w:rsidP="0045763F">
            <w:pPr>
              <w:pStyle w:val="NormalWeb"/>
              <w:jc w:val="both"/>
              <w:rPr>
                <w:rFonts w:ascii="Segoe UI" w:hAnsi="Segoe UI" w:cs="Segoe UI"/>
                <w:sz w:val="18"/>
                <w:szCs w:val="18"/>
                <w:lang w:val="en-GB"/>
              </w:rPr>
            </w:pPr>
            <w:r w:rsidRPr="00877BA9">
              <w:rPr>
                <w:rFonts w:ascii="Segoe UI" w:hAnsi="Segoe UI" w:cs="Segoe UI"/>
                <w:sz w:val="18"/>
                <w:szCs w:val="18"/>
              </w:rPr>
              <w:t>Chinese philosophy holds the worldview that "Heaven and Man Are United as One", which is also the deep cognitive gene underlying traditional Chinese musical thought. From the perspective of cognitive linguistics, this paper examines how this "Heaven-Man Oneness" worldview constructs a tripartite cosmic cognitive framework —uniting Heaven, Earth, and Humanity—through metaphorical mechanisms. The study reveals that the "Heaven-Man Oneness" worldview shapes the cognitive mode of Chinese musical discourse by virtue of its three fundamental features: holistic thinking, dynamic generativity, and relational priority. Within this framework, Chinese musical discourse develops a four-dimensional metaphorical system: in its ontological dimension, music is conceived as an auditory mapping of cosmic order, with qi (vital force) permeating the connection between Heaven and Humanity, and he (harmony) integrating the four domains of nature, art, society, and the human mind; in its generative dimension, music is understood as the product of the flow of cosmic qi; in its functional dimension, music serves as a medium for communication between Heaven and Humanity; in its axiological dimension, the highest value of music lies in its attunement to cosmic order. This metaphorical system, with its interwoven ontological, generative, functional, and axiological dimensions, constitutes an Idealized Cognitive Model (ICM) of the cosmic worldview in Chinese musical discourse. This cognitive framework not only shapes the conceptual system and value standards of traditional Chinese music but also deeply permeates its aesthetic judgment and spiritual aspirations, thereby offering a new approach to understanding the distinctive cognitive logic of Chinese musical discourse.</w:t>
            </w:r>
          </w:p>
        </w:tc>
      </w:tr>
      <w:tr w:rsidR="00EB6708" w:rsidRPr="0045763F" w14:paraId="262780D7" w14:textId="77777777">
        <w:tc>
          <w:tcPr>
            <w:tcW w:w="10440" w:type="dxa"/>
          </w:tcPr>
          <w:p w14:paraId="63C57B2C" w14:textId="77777777" w:rsidR="0045763F" w:rsidRPr="0045763F" w:rsidRDefault="00000000" w:rsidP="0045763F">
            <w:pPr>
              <w:keepNext/>
              <w:keepLines/>
              <w:spacing w:before="120" w:after="0" w:line="240" w:lineRule="auto"/>
              <w:jc w:val="both"/>
              <w:outlineLvl w:val="0"/>
              <w:rPr>
                <w:rFonts w:ascii="Segoe UI" w:hAnsi="Segoe UI" w:cs="Segoe UI"/>
                <w:b/>
                <w:bCs/>
                <w:sz w:val="18"/>
                <w:szCs w:val="18"/>
              </w:rPr>
            </w:pPr>
            <w:r w:rsidRPr="0045763F">
              <w:rPr>
                <w:rFonts w:ascii="Segoe UI" w:hAnsi="Segoe UI" w:cs="Segoe UI"/>
                <w:b/>
                <w:bCs/>
                <w:color w:val="FF0000"/>
                <w:sz w:val="18"/>
                <w:szCs w:val="18"/>
              </w:rPr>
              <w:t>|</w:t>
            </w:r>
            <w:r w:rsidRPr="0045763F">
              <w:rPr>
                <w:rFonts w:ascii="Segoe UI" w:hAnsi="Segoe UI" w:cs="Segoe UI"/>
                <w:b/>
                <w:bCs/>
                <w:sz w:val="18"/>
                <w:szCs w:val="18"/>
              </w:rPr>
              <w:t xml:space="preserve"> KEYWORDS</w:t>
            </w:r>
          </w:p>
          <w:p w14:paraId="425A8830" w14:textId="5E93980D" w:rsidR="00EB6708" w:rsidRPr="0045763F" w:rsidRDefault="00877BA9" w:rsidP="0045763F">
            <w:pPr>
              <w:keepNext/>
              <w:keepLines/>
              <w:spacing w:before="120" w:after="0" w:line="240" w:lineRule="auto"/>
              <w:jc w:val="both"/>
              <w:outlineLvl w:val="0"/>
              <w:rPr>
                <w:rFonts w:ascii="Segoe UI" w:hAnsi="Segoe UI" w:cs="Segoe UI"/>
                <w:sz w:val="18"/>
                <w:szCs w:val="18"/>
              </w:rPr>
            </w:pPr>
            <w:r w:rsidRPr="00877BA9">
              <w:rPr>
                <w:rFonts w:ascii="Segoe UI" w:hAnsi="Segoe UI" w:cs="Segoe UI"/>
                <w:sz w:val="18"/>
                <w:szCs w:val="18"/>
              </w:rPr>
              <w:t>Traditional Chinese Musical Thought; Heaven-Man Oneness; Cosmological Metaphors in Music; Systemic Construction</w:t>
            </w:r>
          </w:p>
        </w:tc>
      </w:tr>
      <w:tr w:rsidR="00EB6708" w:rsidRPr="0045763F" w14:paraId="0A034274" w14:textId="77777777">
        <w:tc>
          <w:tcPr>
            <w:tcW w:w="10440" w:type="dxa"/>
          </w:tcPr>
          <w:p w14:paraId="47AB58D4" w14:textId="77777777" w:rsidR="00EB6708" w:rsidRPr="0045763F" w:rsidRDefault="00000000" w:rsidP="0045763F">
            <w:pPr>
              <w:keepNext/>
              <w:keepLines/>
              <w:spacing w:before="120" w:after="0" w:line="240" w:lineRule="auto"/>
              <w:ind w:left="-90"/>
              <w:jc w:val="both"/>
              <w:outlineLvl w:val="0"/>
              <w:rPr>
                <w:rFonts w:ascii="Segoe UI" w:hAnsi="Segoe UI" w:cs="Segoe UI"/>
                <w:sz w:val="20"/>
                <w:szCs w:val="20"/>
              </w:rPr>
            </w:pPr>
            <w:r w:rsidRPr="0045763F">
              <w:rPr>
                <w:rFonts w:ascii="Segoe UI" w:hAnsi="Segoe UI" w:cs="Segoe UI"/>
                <w:b/>
                <w:bCs/>
                <w:color w:val="FF0000"/>
                <w:sz w:val="20"/>
                <w:szCs w:val="20"/>
              </w:rPr>
              <w:t xml:space="preserve"> |</w:t>
            </w:r>
            <w:r w:rsidRPr="0045763F">
              <w:rPr>
                <w:rFonts w:ascii="Segoe UI" w:hAnsi="Segoe UI" w:cs="Segoe UI"/>
                <w:b/>
                <w:bCs/>
                <w:sz w:val="20"/>
                <w:szCs w:val="20"/>
              </w:rPr>
              <w:t xml:space="preserve"> ARTICLE INFORMATION</w:t>
            </w:r>
          </w:p>
          <w:p w14:paraId="137BA8B1" w14:textId="67D7AAB9" w:rsidR="00EB6708" w:rsidRPr="0045763F" w:rsidRDefault="0045763F" w:rsidP="0045763F">
            <w:pPr>
              <w:keepNext/>
              <w:keepLines/>
              <w:spacing w:before="120" w:after="0" w:line="240" w:lineRule="auto"/>
              <w:jc w:val="both"/>
              <w:outlineLvl w:val="0"/>
              <w:rPr>
                <w:rFonts w:ascii="Segoe UI" w:hAnsi="Segoe UI" w:cs="Segoe UI"/>
                <w:sz w:val="18"/>
                <w:szCs w:val="18"/>
              </w:rPr>
            </w:pPr>
            <w:r w:rsidRPr="00BE187B">
              <w:rPr>
                <w:rFonts w:ascii="Segoe UI" w:hAnsi="Segoe UI" w:cs="Segoe UI"/>
                <w:b/>
                <w:bCs/>
                <w:sz w:val="20"/>
                <w:szCs w:val="20"/>
              </w:rPr>
              <w:t>RECIEVED</w:t>
            </w:r>
            <w:r>
              <w:rPr>
                <w:rFonts w:ascii="Segoe UI" w:hAnsi="Segoe UI" w:cs="Segoe UI"/>
                <w:b/>
                <w:bCs/>
                <w:sz w:val="20"/>
                <w:szCs w:val="20"/>
              </w:rPr>
              <w:t xml:space="preserve">: </w:t>
            </w:r>
            <w:r>
              <w:rPr>
                <w:rFonts w:ascii="Segoe UI" w:hAnsi="Segoe UI" w:cs="Segoe UI"/>
                <w:sz w:val="20"/>
                <w:szCs w:val="20"/>
              </w:rPr>
              <w:t>01</w:t>
            </w:r>
            <w:r w:rsidRPr="00E2584D">
              <w:rPr>
                <w:rFonts w:ascii="Segoe UI" w:hAnsi="Segoe UI" w:cs="Segoe UI"/>
                <w:sz w:val="20"/>
                <w:szCs w:val="20"/>
              </w:rPr>
              <w:t xml:space="preserve"> </w:t>
            </w:r>
            <w:r>
              <w:rPr>
                <w:rFonts w:ascii="Segoe UI" w:hAnsi="Segoe UI" w:cs="Segoe UI"/>
                <w:sz w:val="20"/>
                <w:szCs w:val="20"/>
              </w:rPr>
              <w:t>August</w:t>
            </w:r>
            <w:r w:rsidRPr="00E2584D">
              <w:rPr>
                <w:rFonts w:ascii="Segoe UI" w:hAnsi="Segoe UI" w:cs="Segoe UI"/>
                <w:sz w:val="20"/>
                <w:szCs w:val="20"/>
              </w:rPr>
              <w:t xml:space="preserve"> 202</w:t>
            </w:r>
            <w:r>
              <w:rPr>
                <w:rFonts w:ascii="Segoe UI" w:hAnsi="Segoe UI" w:cs="Segoe UI"/>
                <w:sz w:val="20"/>
                <w:szCs w:val="20"/>
              </w:rPr>
              <w:t>6</w:t>
            </w:r>
            <w:r>
              <w:rPr>
                <w:rFonts w:ascii="Segoe UI" w:hAnsi="Segoe UI" w:cs="Segoe UI"/>
                <w:b/>
                <w:bCs/>
                <w:sz w:val="20"/>
                <w:szCs w:val="20"/>
              </w:rPr>
              <w:t xml:space="preserve">                 PUBLISHED: </w:t>
            </w:r>
            <w:r>
              <w:rPr>
                <w:rFonts w:ascii="Segoe UI" w:hAnsi="Segoe UI" w:cs="Segoe UI"/>
                <w:sz w:val="20"/>
                <w:szCs w:val="20"/>
              </w:rPr>
              <w:t>24</w:t>
            </w:r>
            <w:r w:rsidRPr="00E2584D">
              <w:rPr>
                <w:rFonts w:ascii="Segoe UI" w:hAnsi="Segoe UI" w:cs="Segoe UI"/>
                <w:sz w:val="20"/>
                <w:szCs w:val="20"/>
              </w:rPr>
              <w:t xml:space="preserve"> </w:t>
            </w:r>
            <w:r>
              <w:rPr>
                <w:rFonts w:ascii="Segoe UI" w:hAnsi="Segoe UI" w:cs="Segoe UI"/>
                <w:sz w:val="20"/>
                <w:szCs w:val="20"/>
              </w:rPr>
              <w:t>August</w:t>
            </w:r>
            <w:r w:rsidRPr="00E2584D">
              <w:rPr>
                <w:rFonts w:ascii="Segoe UI" w:hAnsi="Segoe UI" w:cs="Segoe UI"/>
                <w:sz w:val="20"/>
                <w:szCs w:val="20"/>
              </w:rPr>
              <w:t xml:space="preserve"> </w:t>
            </w:r>
            <w:r>
              <w:rPr>
                <w:rFonts w:ascii="Segoe UI" w:hAnsi="Segoe UI" w:cs="Segoe UI"/>
                <w:sz w:val="20"/>
                <w:szCs w:val="20"/>
              </w:rPr>
              <w:t>2026</w:t>
            </w:r>
            <w:r>
              <w:rPr>
                <w:rFonts w:ascii="Segoe UI" w:hAnsi="Segoe UI" w:cs="Segoe UI"/>
                <w:b/>
                <w:bCs/>
                <w:sz w:val="20"/>
                <w:szCs w:val="20"/>
              </w:rPr>
              <w:t xml:space="preserve">                </w:t>
            </w:r>
            <w:r w:rsidR="00877BA9">
              <w:rPr>
                <w:rFonts w:ascii="Segoe UI" w:hAnsi="Segoe UI" w:cs="Segoe UI"/>
                <w:b/>
                <w:bCs/>
                <w:sz w:val="20"/>
                <w:szCs w:val="20"/>
              </w:rPr>
              <w:t xml:space="preserve">  </w:t>
            </w:r>
            <w:r>
              <w:rPr>
                <w:rFonts w:ascii="Segoe UI" w:hAnsi="Segoe UI" w:cs="Segoe UI"/>
                <w:b/>
                <w:bCs/>
                <w:sz w:val="20"/>
                <w:szCs w:val="20"/>
              </w:rPr>
              <w:t xml:space="preserve">      DOI: </w:t>
            </w:r>
            <w:r w:rsidRPr="0007482B">
              <w:rPr>
                <w:rFonts w:ascii="Segoe UI" w:hAnsi="Segoe UI" w:cs="Segoe UI"/>
                <w:sz w:val="20"/>
                <w:szCs w:val="20"/>
              </w:rPr>
              <w:t>10.32996/</w:t>
            </w:r>
            <w:r>
              <w:rPr>
                <w:rFonts w:ascii="Segoe UI" w:hAnsi="Segoe UI" w:cs="Segoe UI"/>
                <w:sz w:val="20"/>
                <w:szCs w:val="20"/>
              </w:rPr>
              <w:t>jhsss.2026.8.8.2</w:t>
            </w:r>
            <w:r w:rsidR="00877BA9">
              <w:rPr>
                <w:rFonts w:ascii="Segoe UI" w:hAnsi="Segoe UI" w:cs="Segoe UI"/>
                <w:sz w:val="20"/>
                <w:szCs w:val="20"/>
              </w:rPr>
              <w:t>3</w:t>
            </w:r>
          </w:p>
        </w:tc>
      </w:tr>
    </w:tbl>
    <w:p w14:paraId="3A191FCD" w14:textId="77777777" w:rsidR="00EB6708" w:rsidRPr="0045763F" w:rsidRDefault="00EB6708" w:rsidP="0045763F">
      <w:pPr>
        <w:keepNext/>
        <w:keepLines/>
        <w:pBdr>
          <w:bottom w:val="single" w:sz="4" w:space="1" w:color="auto"/>
        </w:pBdr>
        <w:spacing w:before="120" w:line="240" w:lineRule="auto"/>
        <w:outlineLvl w:val="0"/>
        <w:rPr>
          <w:rFonts w:ascii="Segoe UI" w:hAnsi="Segoe UI" w:cs="Segoe UI"/>
          <w:sz w:val="18"/>
          <w:szCs w:val="18"/>
          <w:lang w:val="en-GB"/>
        </w:rPr>
      </w:pPr>
    </w:p>
    <w:p w14:paraId="7FDD23CD" w14:textId="77777777" w:rsidR="00877BA9" w:rsidRPr="00877BA9" w:rsidRDefault="00877BA9" w:rsidP="00877BA9">
      <w:pPr>
        <w:pStyle w:val="Heading3"/>
        <w:numPr>
          <w:ilvl w:val="0"/>
          <w:numId w:val="0"/>
        </w:numPr>
        <w:shd w:val="clear" w:color="auto" w:fill="FFFFFF"/>
        <w:spacing w:before="320" w:after="160"/>
        <w:rPr>
          <w:rFonts w:ascii="Segoe UI" w:hAnsi="Segoe UI" w:cs="Segoe UI"/>
          <w:b/>
          <w:bCs/>
          <w:i w:val="0"/>
          <w:iCs w:val="0"/>
          <w:sz w:val="18"/>
          <w:szCs w:val="18"/>
          <w:shd w:val="clear" w:color="auto" w:fill="FFFFFF"/>
        </w:rPr>
      </w:pPr>
      <w:r w:rsidRPr="00877BA9">
        <w:rPr>
          <w:rFonts w:ascii="Segoe UI" w:hAnsi="Segoe UI" w:cs="Segoe UI"/>
          <w:b/>
          <w:bCs/>
          <w:i w:val="0"/>
          <w:iCs w:val="0"/>
          <w:sz w:val="18"/>
          <w:szCs w:val="18"/>
          <w:shd w:val="clear" w:color="auto" w:fill="FFFFFF"/>
        </w:rPr>
        <w:t>Introduction</w:t>
      </w:r>
    </w:p>
    <w:p w14:paraId="61B36628" w14:textId="77777777" w:rsidR="00877BA9" w:rsidRPr="00877BA9" w:rsidRDefault="00877BA9" w:rsidP="00877BA9">
      <w:pPr>
        <w:pStyle w:val="NormalWeb"/>
        <w:shd w:val="clear" w:color="auto" w:fill="FFFFFF"/>
        <w:spacing w:before="120" w:beforeAutospacing="0" w:after="120" w:afterAutospacing="0"/>
        <w:ind w:firstLineChars="200" w:firstLine="360"/>
        <w:jc w:val="both"/>
        <w:rPr>
          <w:rFonts w:ascii="Segoe UI" w:eastAsia="Segoe UI" w:hAnsi="Segoe UI" w:cs="Segoe UI"/>
          <w:sz w:val="18"/>
          <w:szCs w:val="18"/>
          <w:shd w:val="clear" w:color="auto" w:fill="FFFFFF"/>
        </w:rPr>
      </w:pPr>
      <w:bookmarkStart w:id="0" w:name="_Toc29523"/>
      <w:r w:rsidRPr="00877BA9">
        <w:rPr>
          <w:rFonts w:ascii="Segoe UI" w:hAnsi="Segoe UI" w:cs="Segoe UI"/>
          <w:bCs/>
          <w:sz w:val="18"/>
          <w:szCs w:val="18"/>
          <w:shd w:val="clear" w:color="auto" w:fill="FFFFFF"/>
        </w:rPr>
        <w:t xml:space="preserve">Chinese philosophy holds the worldview that "Heaven and Man Are United as One" from very ancient times, and it </w:t>
      </w:r>
      <w:r w:rsidRPr="00877BA9">
        <w:rPr>
          <w:rFonts w:ascii="Segoe UI" w:eastAsia="Segoe UI" w:hAnsi="Segoe UI" w:cs="Segoe UI"/>
          <w:sz w:val="18"/>
          <w:szCs w:val="18"/>
          <w:shd w:val="clear" w:color="auto" w:fill="FFFFFF"/>
        </w:rPr>
        <w:t>stands as the core proposition of the fundamental philosophical inquiry into "the relationship between Heaven and humanity" (</w:t>
      </w:r>
      <w:r w:rsidRPr="00877BA9">
        <w:rPr>
          <w:rFonts w:ascii="Segoe UI" w:eastAsia="Segoe UI" w:hAnsi="Segoe UI" w:cs="Segoe UI"/>
          <w:i/>
          <w:iCs/>
          <w:sz w:val="18"/>
          <w:szCs w:val="18"/>
          <w:shd w:val="clear" w:color="auto" w:fill="FFFFFF"/>
        </w:rPr>
        <w:t xml:space="preserve">jiu tian ren </w:t>
      </w:r>
      <w:proofErr w:type="spellStart"/>
      <w:r w:rsidRPr="00877BA9">
        <w:rPr>
          <w:rFonts w:ascii="Segoe UI" w:eastAsia="Segoe UI" w:hAnsi="Segoe UI" w:cs="Segoe UI"/>
          <w:i/>
          <w:iCs/>
          <w:sz w:val="18"/>
          <w:szCs w:val="18"/>
          <w:shd w:val="clear" w:color="auto" w:fill="FFFFFF"/>
        </w:rPr>
        <w:t>zhi</w:t>
      </w:r>
      <w:proofErr w:type="spellEnd"/>
      <w:r w:rsidRPr="00877BA9">
        <w:rPr>
          <w:rFonts w:ascii="Segoe UI" w:eastAsia="Segoe UI" w:hAnsi="Segoe UI" w:cs="Segoe UI"/>
          <w:i/>
          <w:iCs/>
          <w:sz w:val="18"/>
          <w:szCs w:val="18"/>
          <w:shd w:val="clear" w:color="auto" w:fill="FFFFFF"/>
        </w:rPr>
        <w:t xml:space="preserve"> ji</w:t>
      </w:r>
      <w:r w:rsidRPr="00877BA9">
        <w:rPr>
          <w:rFonts w:ascii="Segoe UI" w:eastAsia="Segoe UI" w:hAnsi="Segoe UI" w:cs="Segoe UI"/>
          <w:sz w:val="18"/>
          <w:szCs w:val="18"/>
          <w:shd w:val="clear" w:color="auto" w:fill="FFFFFF"/>
        </w:rPr>
        <w:t xml:space="preserve">). Zhang </w:t>
      </w:r>
      <w:proofErr w:type="spellStart"/>
      <w:r w:rsidRPr="00877BA9">
        <w:rPr>
          <w:rFonts w:ascii="Segoe UI" w:eastAsia="Segoe UI" w:hAnsi="Segoe UI" w:cs="Segoe UI"/>
          <w:sz w:val="18"/>
          <w:szCs w:val="18"/>
          <w:shd w:val="clear" w:color="auto" w:fill="FFFFFF"/>
        </w:rPr>
        <w:t>Shiying</w:t>
      </w:r>
      <w:proofErr w:type="spellEnd"/>
      <w:r w:rsidRPr="00877BA9">
        <w:rPr>
          <w:rFonts w:ascii="Segoe UI" w:eastAsia="Segoe UI" w:hAnsi="Segoe UI" w:cs="Segoe UI"/>
          <w:sz w:val="18"/>
          <w:szCs w:val="18"/>
          <w:shd w:val="clear" w:color="auto" w:fill="FFFFFF"/>
        </w:rPr>
        <w:t xml:space="preserve"> (</w:t>
      </w:r>
      <w:r w:rsidRPr="00877BA9">
        <w:rPr>
          <w:rFonts w:ascii="Segoe UI" w:hAnsi="Segoe UI" w:cs="Segoe UI"/>
          <w:sz w:val="18"/>
          <w:szCs w:val="18"/>
          <w:shd w:val="clear" w:color="auto" w:fill="FFFFFF"/>
        </w:rPr>
        <w:t>张世英</w:t>
      </w:r>
      <w:r w:rsidRPr="00877BA9">
        <w:rPr>
          <w:rFonts w:ascii="Segoe UI" w:hAnsi="Segoe UI" w:cs="Segoe UI"/>
          <w:sz w:val="18"/>
          <w:szCs w:val="18"/>
          <w:shd w:val="clear" w:color="auto" w:fill="FFFFFF"/>
        </w:rPr>
        <w:t xml:space="preserve">, </w:t>
      </w:r>
      <w:r w:rsidRPr="00877BA9">
        <w:rPr>
          <w:rFonts w:ascii="Segoe UI" w:eastAsia="Segoe UI" w:hAnsi="Segoe UI" w:cs="Segoe UI"/>
          <w:sz w:val="18"/>
          <w:szCs w:val="18"/>
          <w:shd w:val="clear" w:color="auto" w:fill="FFFFFF"/>
        </w:rPr>
        <w:t xml:space="preserve">2017) categorizes the "structure of being-in-the-world" of human life into two types: one regards humanity and all things in the world as an internally connected and integrated system, which he terms "Heaven-Man Oneness" borrowing from traditional Chinese philosophical discourse; the other regards the relationship between humanity and the world as that between subject and object, wherein man is the subject, the world of things is the object, and the two are separate, opposed, and externally related to each other. This dichotomous framework finds a productive parallel in recent Anglophone scholarship on early Chinese thought. As Brindley (2012: 2-4) has argued, the conception of music in early China was not merely an aesthetic phenomenon but a cosmological and political one, emerging from a worldview in which sound and harmony were believed to resonate with the fundamental patterns of the cosmos, and in which the sage-ruler's proper attunement to these patterns was seen as the very basis of good governance. In the Chinese philosophical tradition, the fundamental relation encompassed by "Heaven-Man Oneness" is that between man and the natural cosmos, which encompasses various levels of </w:t>
      </w:r>
      <w:r w:rsidRPr="00877BA9">
        <w:rPr>
          <w:rFonts w:ascii="Segoe UI" w:eastAsia="Segoe UI" w:hAnsi="Segoe UI" w:cs="Segoe UI"/>
          <w:sz w:val="18"/>
          <w:szCs w:val="18"/>
          <w:shd w:val="clear" w:color="auto" w:fill="FFFFFF"/>
        </w:rPr>
        <w:lastRenderedPageBreak/>
        <w:t xml:space="preserve">meaning, including even metaphysical content. Meng </w:t>
      </w:r>
      <w:proofErr w:type="spellStart"/>
      <w:r w:rsidRPr="00877BA9">
        <w:rPr>
          <w:rFonts w:ascii="Segoe UI" w:eastAsia="Segoe UI" w:hAnsi="Segoe UI" w:cs="Segoe UI"/>
          <w:sz w:val="18"/>
          <w:szCs w:val="18"/>
          <w:shd w:val="clear" w:color="auto" w:fill="FFFFFF"/>
        </w:rPr>
        <w:t>Peiyuan</w:t>
      </w:r>
      <w:proofErr w:type="spellEnd"/>
      <w:r w:rsidRPr="00877BA9">
        <w:rPr>
          <w:rFonts w:ascii="Segoe UI" w:eastAsia="Segoe UI" w:hAnsi="Segoe UI" w:cs="Segoe UI"/>
          <w:sz w:val="18"/>
          <w:szCs w:val="18"/>
          <w:shd w:val="clear" w:color="auto" w:fill="FFFFFF"/>
        </w:rPr>
        <w:t xml:space="preserve"> &amp; Ren </w:t>
      </w:r>
      <w:proofErr w:type="spellStart"/>
      <w:r w:rsidRPr="00877BA9">
        <w:rPr>
          <w:rFonts w:ascii="Segoe UI" w:eastAsia="Segoe UI" w:hAnsi="Segoe UI" w:cs="Segoe UI"/>
          <w:sz w:val="18"/>
          <w:szCs w:val="18"/>
          <w:shd w:val="clear" w:color="auto" w:fill="FFFFFF"/>
        </w:rPr>
        <w:t>Wenli</w:t>
      </w:r>
      <w:proofErr w:type="spellEnd"/>
      <w:r w:rsidRPr="00877BA9">
        <w:rPr>
          <w:rFonts w:ascii="Segoe UI" w:hAnsi="Segoe UI" w:cs="Segoe UI"/>
          <w:sz w:val="18"/>
          <w:szCs w:val="18"/>
          <w:shd w:val="clear" w:color="auto" w:fill="FFFFFF"/>
        </w:rPr>
        <w:t xml:space="preserve"> </w:t>
      </w:r>
      <w:r w:rsidRPr="00877BA9">
        <w:rPr>
          <w:rFonts w:ascii="Segoe UI" w:eastAsia="Segoe UI" w:hAnsi="Segoe UI" w:cs="Segoe UI"/>
          <w:sz w:val="18"/>
          <w:szCs w:val="18"/>
          <w:shd w:val="clear" w:color="auto" w:fill="FFFFFF"/>
        </w:rPr>
        <w:t>(</w:t>
      </w:r>
      <w:r w:rsidRPr="00877BA9">
        <w:rPr>
          <w:rFonts w:ascii="Segoe UI" w:hAnsi="Segoe UI" w:cs="Segoe UI"/>
          <w:sz w:val="18"/>
          <w:szCs w:val="18"/>
          <w:shd w:val="clear" w:color="auto" w:fill="FFFFFF"/>
        </w:rPr>
        <w:t>蒙培元</w:t>
      </w:r>
      <w:r w:rsidRPr="00877BA9">
        <w:rPr>
          <w:rFonts w:ascii="Segoe UI" w:hAnsi="Segoe UI" w:cs="Segoe UI"/>
          <w:sz w:val="18"/>
          <w:szCs w:val="18"/>
          <w:shd w:val="clear" w:color="auto" w:fill="FFFFFF"/>
        </w:rPr>
        <w:t>&amp;</w:t>
      </w:r>
      <w:r w:rsidRPr="00877BA9">
        <w:rPr>
          <w:rFonts w:ascii="Segoe UI" w:hAnsi="Segoe UI" w:cs="Segoe UI"/>
          <w:sz w:val="18"/>
          <w:szCs w:val="18"/>
          <w:shd w:val="clear" w:color="auto" w:fill="FFFFFF"/>
        </w:rPr>
        <w:t>任文利</w:t>
      </w:r>
      <w:r w:rsidRPr="00877BA9">
        <w:rPr>
          <w:rFonts w:ascii="Segoe UI" w:eastAsia="Segoe UI" w:hAnsi="Segoe UI" w:cs="Segoe UI"/>
          <w:sz w:val="18"/>
          <w:szCs w:val="18"/>
          <w:shd w:val="clear" w:color="auto" w:fill="FFFFFF"/>
        </w:rPr>
        <w:t>, 2022)</w:t>
      </w:r>
      <w:r w:rsidRPr="00877BA9">
        <w:rPr>
          <w:rFonts w:ascii="Segoe UI" w:hAnsi="Segoe UI" w:cs="Segoe UI"/>
          <w:sz w:val="18"/>
          <w:szCs w:val="18"/>
          <w:shd w:val="clear" w:color="auto" w:fill="FFFFFF"/>
        </w:rPr>
        <w:t xml:space="preserve"> says, p</w:t>
      </w:r>
      <w:r w:rsidRPr="00877BA9">
        <w:rPr>
          <w:rFonts w:ascii="Segoe UI" w:eastAsia="Segoe UI" w:hAnsi="Segoe UI" w:cs="Segoe UI"/>
          <w:sz w:val="18"/>
          <w:szCs w:val="18"/>
          <w:shd w:val="clear" w:color="auto" w:fill="FFFFFF"/>
        </w:rPr>
        <w:t>hilosophically speaking, it embodies the unity of truth, goodness, and beauty</w:t>
      </w:r>
      <w:r w:rsidRPr="00877BA9">
        <w:rPr>
          <w:rFonts w:ascii="Segoe UI" w:hAnsi="Segoe UI" w:cs="Segoe UI"/>
          <w:sz w:val="18"/>
          <w:szCs w:val="18"/>
          <w:shd w:val="clear" w:color="auto" w:fill="FFFFFF"/>
        </w:rPr>
        <w:t xml:space="preserve">. </w:t>
      </w:r>
      <w:r w:rsidRPr="00877BA9">
        <w:rPr>
          <w:rFonts w:ascii="Segoe UI" w:eastAsia="Segoe UI" w:hAnsi="Segoe UI" w:cs="Segoe UI"/>
          <w:sz w:val="18"/>
          <w:szCs w:val="18"/>
          <w:shd w:val="clear" w:color="auto" w:fill="FFFFFF"/>
        </w:rPr>
        <w:t xml:space="preserve"> </w:t>
      </w:r>
    </w:p>
    <w:p w14:paraId="3A6301F2" w14:textId="77777777" w:rsidR="00877BA9" w:rsidRPr="00877BA9" w:rsidRDefault="00877BA9" w:rsidP="00877BA9">
      <w:pPr>
        <w:pStyle w:val="NormalWeb"/>
        <w:shd w:val="clear" w:color="auto" w:fill="FFFFFF"/>
        <w:spacing w:before="120" w:beforeAutospacing="0" w:after="120" w:afterAutospacing="0"/>
        <w:ind w:firstLineChars="200" w:firstLine="360"/>
        <w:jc w:val="both"/>
        <w:rPr>
          <w:rFonts w:ascii="Segoe UI" w:eastAsia="Segoe UI" w:hAnsi="Segoe UI" w:cs="Segoe UI"/>
          <w:sz w:val="18"/>
          <w:szCs w:val="18"/>
          <w:shd w:val="clear" w:color="auto" w:fill="FFFFFF"/>
        </w:rPr>
      </w:pPr>
      <w:r w:rsidRPr="00877BA9">
        <w:rPr>
          <w:rFonts w:ascii="Segoe UI" w:eastAsia="Segoe UI" w:hAnsi="Segoe UI" w:cs="Segoe UI"/>
          <w:sz w:val="18"/>
          <w:szCs w:val="18"/>
          <w:shd w:val="clear" w:color="auto" w:fill="FFFFFF"/>
        </w:rPr>
        <w:t xml:space="preserve">The "Heaven-Man Oneness" worldview is the fundamental philosophical concept of Chinese philosophy and the deepest cognitive gene underlying Chinese musical </w:t>
      </w:r>
      <w:r w:rsidRPr="00877BA9">
        <w:rPr>
          <w:rFonts w:ascii="Segoe UI" w:hAnsi="Segoe UI" w:cs="Segoe UI"/>
          <w:sz w:val="18"/>
          <w:szCs w:val="18"/>
          <w:shd w:val="clear" w:color="auto" w:fill="FFFFFF"/>
        </w:rPr>
        <w:t>thought</w:t>
      </w:r>
      <w:r w:rsidRPr="00877BA9">
        <w:rPr>
          <w:rFonts w:ascii="Segoe UI" w:eastAsia="Segoe UI" w:hAnsi="Segoe UI" w:cs="Segoe UI"/>
          <w:sz w:val="18"/>
          <w:szCs w:val="18"/>
          <w:shd w:val="clear" w:color="auto" w:fill="FFFFFF"/>
        </w:rPr>
        <w:t>. This paper begins with the philosophical connotations of "Heaven-Man Oneness" and proceeds to analyze how it constructs, through metaphorical mechanisms, a musical cosmic worldview that unites Heaven, Earth, and Humanity, and on this basis, forms the distinctive cognitive framework of Chinese musical discourse.</w:t>
      </w:r>
    </w:p>
    <w:bookmarkEnd w:id="0"/>
    <w:p w14:paraId="034E6C98" w14:textId="77777777" w:rsidR="00877BA9" w:rsidRPr="00877BA9" w:rsidRDefault="00877BA9" w:rsidP="00877BA9">
      <w:pPr>
        <w:pStyle w:val="NormalWeb"/>
        <w:numPr>
          <w:ilvl w:val="0"/>
          <w:numId w:val="3"/>
        </w:numPr>
        <w:shd w:val="clear" w:color="auto" w:fill="FFFFFF"/>
        <w:spacing w:before="120" w:beforeAutospacing="0" w:after="120" w:afterAutospacing="0"/>
        <w:jc w:val="both"/>
        <w:rPr>
          <w:rFonts w:ascii="Segoe UI" w:hAnsi="Segoe UI" w:cs="Segoe UI"/>
          <w:b/>
          <w:bCs/>
          <w:sz w:val="18"/>
          <w:szCs w:val="18"/>
          <w:shd w:val="clear" w:color="auto" w:fill="FFFFFF"/>
        </w:rPr>
      </w:pPr>
      <w:r w:rsidRPr="00877BA9">
        <w:rPr>
          <w:rFonts w:ascii="Segoe UI" w:hAnsi="Segoe UI" w:cs="Segoe UI"/>
          <w:b/>
          <w:bCs/>
          <w:sz w:val="18"/>
          <w:szCs w:val="18"/>
          <w:shd w:val="clear" w:color="auto" w:fill="FFFFFF"/>
        </w:rPr>
        <w:t>Cognitive Features of the “Heaven-Man Oneness” Worldview</w:t>
      </w:r>
    </w:p>
    <w:p w14:paraId="72A8C83A" w14:textId="77777777" w:rsidR="00877BA9" w:rsidRPr="00877BA9" w:rsidRDefault="00877BA9" w:rsidP="00877BA9">
      <w:pPr>
        <w:pStyle w:val="NormalWeb"/>
        <w:shd w:val="clear" w:color="auto" w:fill="FFFFFF"/>
        <w:spacing w:before="120" w:beforeAutospacing="0" w:after="120" w:afterAutospacing="0"/>
        <w:ind w:firstLineChars="200" w:firstLine="360"/>
        <w:jc w:val="both"/>
        <w:rPr>
          <w:rFonts w:ascii="Segoe UI" w:hAnsi="Segoe UI" w:cs="Segoe UI"/>
          <w:sz w:val="18"/>
          <w:szCs w:val="18"/>
        </w:rPr>
      </w:pPr>
      <w:r w:rsidRPr="00877BA9">
        <w:rPr>
          <w:rFonts w:ascii="Segoe UI" w:hAnsi="Segoe UI" w:cs="Segoe UI"/>
          <w:sz w:val="18"/>
          <w:szCs w:val="18"/>
          <w:shd w:val="clear" w:color="auto" w:fill="FFFFFF"/>
        </w:rPr>
        <w:t xml:space="preserve">From the perspective of cognitive linguistics, the </w:t>
      </w:r>
      <w:r w:rsidRPr="00877BA9">
        <w:rPr>
          <w:rFonts w:ascii="Segoe UI" w:eastAsia="Segoe UI" w:hAnsi="Segoe UI" w:cs="Segoe UI"/>
          <w:sz w:val="18"/>
          <w:szCs w:val="18"/>
          <w:shd w:val="clear" w:color="auto" w:fill="FFFFFF"/>
        </w:rPr>
        <w:t>worldview</w:t>
      </w:r>
      <w:r w:rsidRPr="00877BA9">
        <w:rPr>
          <w:rFonts w:ascii="Segoe UI" w:hAnsi="Segoe UI" w:cs="Segoe UI"/>
          <w:sz w:val="18"/>
          <w:szCs w:val="18"/>
          <w:shd w:val="clear" w:color="auto" w:fill="FFFFFF"/>
        </w:rPr>
        <w:t xml:space="preserve"> of "Heaven-Man Oneness" is itself a profound cognitive framework. This framework has the following core features:</w:t>
      </w:r>
    </w:p>
    <w:p w14:paraId="50163E13" w14:textId="77777777" w:rsidR="00877BA9" w:rsidRPr="00877BA9" w:rsidRDefault="00877BA9" w:rsidP="00877BA9">
      <w:pPr>
        <w:pStyle w:val="NormalWeb"/>
        <w:shd w:val="clear" w:color="auto" w:fill="FFFFFF"/>
        <w:spacing w:before="120" w:beforeAutospacing="0" w:after="120" w:afterAutospacing="0"/>
        <w:ind w:firstLineChars="200" w:firstLine="360"/>
        <w:jc w:val="both"/>
        <w:rPr>
          <w:rFonts w:ascii="Segoe UI" w:hAnsi="Segoe UI" w:cs="Segoe UI"/>
          <w:sz w:val="18"/>
          <w:szCs w:val="18"/>
          <w:shd w:val="clear" w:color="auto" w:fill="FFFFFF"/>
        </w:rPr>
      </w:pPr>
      <w:r w:rsidRPr="00877BA9">
        <w:rPr>
          <w:rFonts w:ascii="Segoe UI" w:hAnsi="Segoe UI" w:cs="Segoe UI"/>
          <w:sz w:val="18"/>
          <w:szCs w:val="18"/>
          <w:shd w:val="clear" w:color="auto" w:fill="FFFFFF"/>
        </w:rPr>
        <w:t xml:space="preserve">The first feature is holistic thinking. The "Heaven-Man Oneness" worldview holds that the universe is an indivisible organic whole, in which the three powers—Heaven, Earth, and Humanity—are mutually interconnected and mutually responsive. This holistic thinking differs from the cognitive mode of subject-object dichotomy and mind-matter opposition found in Western philosophy. It does not regard the relationship between humanity and the world as that between conqueror and conquered, but rather as an internal relationship of mutual resonance and integration. Xue </w:t>
      </w:r>
      <w:proofErr w:type="spellStart"/>
      <w:r w:rsidRPr="00877BA9">
        <w:rPr>
          <w:rFonts w:ascii="Segoe UI" w:hAnsi="Segoe UI" w:cs="Segoe UI"/>
          <w:sz w:val="18"/>
          <w:szCs w:val="18"/>
          <w:shd w:val="clear" w:color="auto" w:fill="FFFFFF"/>
        </w:rPr>
        <w:t>Yongwu</w:t>
      </w:r>
      <w:proofErr w:type="spellEnd"/>
      <w:r w:rsidRPr="00877BA9">
        <w:rPr>
          <w:rFonts w:ascii="Segoe UI" w:hAnsi="Segoe UI" w:cs="Segoe UI"/>
          <w:sz w:val="18"/>
          <w:szCs w:val="18"/>
          <w:shd w:val="clear" w:color="auto" w:fill="FFFFFF"/>
        </w:rPr>
        <w:t xml:space="preserve"> (</w:t>
      </w:r>
      <w:r w:rsidRPr="00877BA9">
        <w:rPr>
          <w:rFonts w:ascii="Segoe UI" w:hAnsi="Segoe UI" w:cs="Segoe UI"/>
          <w:sz w:val="18"/>
          <w:szCs w:val="18"/>
          <w:shd w:val="clear" w:color="auto" w:fill="FFFFFF"/>
        </w:rPr>
        <w:t>薛永武</w:t>
      </w:r>
      <w:r w:rsidRPr="00877BA9">
        <w:rPr>
          <w:rFonts w:ascii="Segoe UI" w:hAnsi="Segoe UI" w:cs="Segoe UI"/>
          <w:sz w:val="18"/>
          <w:szCs w:val="18"/>
          <w:shd w:val="clear" w:color="auto" w:fill="FFFFFF"/>
        </w:rPr>
        <w:t xml:space="preserve">, 2006: 116) points out that </w:t>
      </w:r>
      <w:proofErr w:type="spellStart"/>
      <w:r w:rsidRPr="00877BA9">
        <w:rPr>
          <w:rFonts w:ascii="Segoe UI" w:hAnsi="Segoe UI" w:cs="Segoe UI"/>
          <w:i/>
          <w:iCs/>
          <w:sz w:val="18"/>
          <w:szCs w:val="18"/>
          <w:shd w:val="clear" w:color="auto" w:fill="FFFFFF"/>
        </w:rPr>
        <w:t>Yueji</w:t>
      </w:r>
      <w:proofErr w:type="spellEnd"/>
      <w:r w:rsidRPr="00877BA9">
        <w:rPr>
          <w:rFonts w:ascii="Segoe UI" w:hAnsi="Segoe UI" w:cs="Segoe UI"/>
          <w:i/>
          <w:iCs/>
          <w:sz w:val="18"/>
          <w:szCs w:val="18"/>
          <w:shd w:val="clear" w:color="auto" w:fill="FFFFFF"/>
        </w:rPr>
        <w:t xml:space="preserve"> </w:t>
      </w:r>
      <w:r w:rsidRPr="00877BA9">
        <w:rPr>
          <w:rFonts w:ascii="Segoe UI" w:hAnsi="Segoe UI" w:cs="Segoe UI"/>
          <w:sz w:val="18"/>
          <w:szCs w:val="18"/>
          <w:shd w:val="clear" w:color="auto" w:fill="FFFFFF"/>
        </w:rPr>
        <w:t xml:space="preserve">takes Heaven and Earth as the two poles of thought, employing holistic and fuzzy thinking, and uses imagery-laden language to elucidate the propositions that "Grand Music is in harmony with Heaven and Earth" </w:t>
      </w:r>
      <w:r w:rsidRPr="00877BA9">
        <w:rPr>
          <w:rFonts w:ascii="Segoe UI" w:hAnsi="Segoe UI" w:cs="Segoe UI"/>
          <w:i/>
          <w:iCs/>
          <w:sz w:val="18"/>
          <w:szCs w:val="18"/>
          <w:shd w:val="clear" w:color="auto" w:fill="FFFFFF"/>
        </w:rPr>
        <w:t xml:space="preserve">(da </w:t>
      </w:r>
      <w:proofErr w:type="spellStart"/>
      <w:r w:rsidRPr="00877BA9">
        <w:rPr>
          <w:rFonts w:ascii="Segoe UI" w:hAnsi="Segoe UI" w:cs="Segoe UI"/>
          <w:i/>
          <w:iCs/>
          <w:sz w:val="18"/>
          <w:szCs w:val="18"/>
          <w:shd w:val="clear" w:color="auto" w:fill="FFFFFF"/>
        </w:rPr>
        <w:t>yue</w:t>
      </w:r>
      <w:proofErr w:type="spellEnd"/>
      <w:r w:rsidRPr="00877BA9">
        <w:rPr>
          <w:rFonts w:ascii="Segoe UI" w:hAnsi="Segoe UI" w:cs="Segoe UI"/>
          <w:i/>
          <w:iCs/>
          <w:sz w:val="18"/>
          <w:szCs w:val="18"/>
          <w:shd w:val="clear" w:color="auto" w:fill="FFFFFF"/>
        </w:rPr>
        <w:t xml:space="preserve"> </w:t>
      </w:r>
      <w:proofErr w:type="spellStart"/>
      <w:r w:rsidRPr="00877BA9">
        <w:rPr>
          <w:rFonts w:ascii="Segoe UI" w:hAnsi="Segoe UI" w:cs="Segoe UI"/>
          <w:i/>
          <w:iCs/>
          <w:sz w:val="18"/>
          <w:szCs w:val="18"/>
          <w:shd w:val="clear" w:color="auto" w:fill="FFFFFF"/>
        </w:rPr>
        <w:t>yu</w:t>
      </w:r>
      <w:proofErr w:type="spellEnd"/>
      <w:r w:rsidRPr="00877BA9">
        <w:rPr>
          <w:rFonts w:ascii="Segoe UI" w:hAnsi="Segoe UI" w:cs="Segoe UI"/>
          <w:i/>
          <w:iCs/>
          <w:sz w:val="18"/>
          <w:szCs w:val="18"/>
          <w:shd w:val="clear" w:color="auto" w:fill="FFFFFF"/>
        </w:rPr>
        <w:t xml:space="preserve"> tian di tong he)</w:t>
      </w:r>
      <w:r w:rsidRPr="00877BA9">
        <w:rPr>
          <w:rFonts w:ascii="Segoe UI" w:hAnsi="Segoe UI" w:cs="Segoe UI"/>
          <w:sz w:val="18"/>
          <w:szCs w:val="18"/>
          <w:shd w:val="clear" w:color="auto" w:fill="FFFFFF"/>
        </w:rPr>
        <w:t xml:space="preserve"> and "Music is the harmony of Heaven and Earth"</w:t>
      </w:r>
      <w:r w:rsidRPr="00877BA9">
        <w:rPr>
          <w:rFonts w:ascii="Segoe UI" w:hAnsi="Segoe UI" w:cs="Segoe UI"/>
          <w:i/>
          <w:iCs/>
          <w:sz w:val="18"/>
          <w:szCs w:val="18"/>
          <w:shd w:val="clear" w:color="auto" w:fill="FFFFFF"/>
        </w:rPr>
        <w:t xml:space="preserve"> (</w:t>
      </w:r>
      <w:proofErr w:type="spellStart"/>
      <w:r w:rsidRPr="00877BA9">
        <w:rPr>
          <w:rFonts w:ascii="Segoe UI" w:hAnsi="Segoe UI" w:cs="Segoe UI"/>
          <w:i/>
          <w:iCs/>
          <w:sz w:val="18"/>
          <w:szCs w:val="18"/>
          <w:shd w:val="clear" w:color="auto" w:fill="FFFFFF"/>
        </w:rPr>
        <w:t>yue</w:t>
      </w:r>
      <w:proofErr w:type="spellEnd"/>
      <w:r w:rsidRPr="00877BA9">
        <w:rPr>
          <w:rFonts w:ascii="Segoe UI" w:hAnsi="Segoe UI" w:cs="Segoe UI"/>
          <w:i/>
          <w:iCs/>
          <w:sz w:val="18"/>
          <w:szCs w:val="18"/>
          <w:shd w:val="clear" w:color="auto" w:fill="FFFFFF"/>
        </w:rPr>
        <w:t xml:space="preserve"> </w:t>
      </w:r>
      <w:proofErr w:type="spellStart"/>
      <w:r w:rsidRPr="00877BA9">
        <w:rPr>
          <w:rFonts w:ascii="Segoe UI" w:hAnsi="Segoe UI" w:cs="Segoe UI"/>
          <w:i/>
          <w:iCs/>
          <w:sz w:val="18"/>
          <w:szCs w:val="18"/>
          <w:shd w:val="clear" w:color="auto" w:fill="FFFFFF"/>
        </w:rPr>
        <w:t>zhe</w:t>
      </w:r>
      <w:proofErr w:type="spellEnd"/>
      <w:r w:rsidRPr="00877BA9">
        <w:rPr>
          <w:rFonts w:ascii="Segoe UI" w:hAnsi="Segoe UI" w:cs="Segoe UI"/>
          <w:i/>
          <w:iCs/>
          <w:sz w:val="18"/>
          <w:szCs w:val="18"/>
          <w:shd w:val="clear" w:color="auto" w:fill="FFFFFF"/>
        </w:rPr>
        <w:t xml:space="preserve">, tian di </w:t>
      </w:r>
      <w:proofErr w:type="spellStart"/>
      <w:r w:rsidRPr="00877BA9">
        <w:rPr>
          <w:rFonts w:ascii="Segoe UI" w:hAnsi="Segoe UI" w:cs="Segoe UI"/>
          <w:i/>
          <w:iCs/>
          <w:sz w:val="18"/>
          <w:szCs w:val="18"/>
          <w:shd w:val="clear" w:color="auto" w:fill="FFFFFF"/>
        </w:rPr>
        <w:t>zhi</w:t>
      </w:r>
      <w:proofErr w:type="spellEnd"/>
      <w:r w:rsidRPr="00877BA9">
        <w:rPr>
          <w:rFonts w:ascii="Segoe UI" w:hAnsi="Segoe UI" w:cs="Segoe UI"/>
          <w:i/>
          <w:iCs/>
          <w:sz w:val="18"/>
          <w:szCs w:val="18"/>
          <w:shd w:val="clear" w:color="auto" w:fill="FFFFFF"/>
        </w:rPr>
        <w:t xml:space="preserve"> he)</w:t>
      </w:r>
      <w:r w:rsidRPr="00877BA9">
        <w:rPr>
          <w:rFonts w:ascii="Segoe UI" w:hAnsi="Segoe UI" w:cs="Segoe UI"/>
          <w:sz w:val="18"/>
          <w:szCs w:val="18"/>
          <w:shd w:val="clear" w:color="auto" w:fill="FFFFFF"/>
        </w:rPr>
        <w:t>.</w:t>
      </w:r>
    </w:p>
    <w:p w14:paraId="00584A21" w14:textId="77777777" w:rsidR="00877BA9" w:rsidRPr="00877BA9" w:rsidRDefault="00877BA9" w:rsidP="00877BA9">
      <w:pPr>
        <w:pStyle w:val="NormalWeb"/>
        <w:shd w:val="clear" w:color="auto" w:fill="FFFFFF"/>
        <w:spacing w:before="120" w:beforeAutospacing="0" w:after="120" w:afterAutospacing="0"/>
        <w:ind w:firstLineChars="200" w:firstLine="360"/>
        <w:jc w:val="both"/>
        <w:rPr>
          <w:rFonts w:ascii="Segoe UI" w:hAnsi="Segoe UI" w:cs="Segoe UI"/>
          <w:sz w:val="18"/>
          <w:szCs w:val="18"/>
          <w:shd w:val="clear" w:color="auto" w:fill="FFFFFF"/>
        </w:rPr>
      </w:pPr>
      <w:r w:rsidRPr="00877BA9">
        <w:rPr>
          <w:rFonts w:ascii="Segoe UI" w:hAnsi="Segoe UI" w:cs="Segoe UI"/>
          <w:sz w:val="18"/>
          <w:szCs w:val="18"/>
          <w:shd w:val="clear" w:color="auto" w:fill="FFFFFF"/>
        </w:rPr>
        <w:t>The second feature is dynamic generativity. The "Heaven-Man Oneness" worldview is not static identity but a dynamic process of becoming. In Chinese philosophy, the core concept underlying this dynamism is </w:t>
      </w:r>
      <w:r w:rsidRPr="00877BA9">
        <w:rPr>
          <w:rFonts w:ascii="Segoe UI" w:hAnsi="Segoe UI" w:cs="Segoe UI"/>
          <w:i/>
          <w:iCs/>
          <w:sz w:val="18"/>
          <w:szCs w:val="18"/>
          <w:shd w:val="clear" w:color="auto" w:fill="FFFFFF"/>
        </w:rPr>
        <w:t>sheng</w:t>
      </w:r>
      <w:r w:rsidRPr="00877BA9">
        <w:rPr>
          <w:rFonts w:ascii="Segoe UI" w:hAnsi="Segoe UI" w:cs="Segoe UI"/>
          <w:sz w:val="18"/>
          <w:szCs w:val="18"/>
          <w:shd w:val="clear" w:color="auto" w:fill="FFFFFF"/>
        </w:rPr>
        <w:t> (generation)—"The great virtue of Heaven and Earth is called generation"</w:t>
      </w:r>
      <w:r w:rsidRPr="00877BA9">
        <w:rPr>
          <w:rFonts w:ascii="Segoe UI" w:hAnsi="Segoe UI" w:cs="Segoe UI"/>
          <w:i/>
          <w:iCs/>
          <w:sz w:val="18"/>
          <w:szCs w:val="18"/>
          <w:shd w:val="clear" w:color="auto" w:fill="FFFFFF"/>
        </w:rPr>
        <w:t xml:space="preserve"> (tian di </w:t>
      </w:r>
      <w:proofErr w:type="spellStart"/>
      <w:r w:rsidRPr="00877BA9">
        <w:rPr>
          <w:rFonts w:ascii="Segoe UI" w:hAnsi="Segoe UI" w:cs="Segoe UI"/>
          <w:i/>
          <w:iCs/>
          <w:sz w:val="18"/>
          <w:szCs w:val="18"/>
          <w:shd w:val="clear" w:color="auto" w:fill="FFFFFF"/>
        </w:rPr>
        <w:t>zhi</w:t>
      </w:r>
      <w:proofErr w:type="spellEnd"/>
      <w:r w:rsidRPr="00877BA9">
        <w:rPr>
          <w:rFonts w:ascii="Segoe UI" w:hAnsi="Segoe UI" w:cs="Segoe UI"/>
          <w:i/>
          <w:iCs/>
          <w:sz w:val="18"/>
          <w:szCs w:val="18"/>
          <w:shd w:val="clear" w:color="auto" w:fill="FFFFFF"/>
        </w:rPr>
        <w:t xml:space="preserve"> da de </w:t>
      </w:r>
      <w:proofErr w:type="spellStart"/>
      <w:r w:rsidRPr="00877BA9">
        <w:rPr>
          <w:rFonts w:ascii="Segoe UI" w:hAnsi="Segoe UI" w:cs="Segoe UI"/>
          <w:i/>
          <w:iCs/>
          <w:sz w:val="18"/>
          <w:szCs w:val="18"/>
          <w:shd w:val="clear" w:color="auto" w:fill="FFFFFF"/>
        </w:rPr>
        <w:t>yue</w:t>
      </w:r>
      <w:proofErr w:type="spellEnd"/>
      <w:r w:rsidRPr="00877BA9">
        <w:rPr>
          <w:rFonts w:ascii="Segoe UI" w:hAnsi="Segoe UI" w:cs="Segoe UI"/>
          <w:i/>
          <w:iCs/>
          <w:sz w:val="18"/>
          <w:szCs w:val="18"/>
          <w:shd w:val="clear" w:color="auto" w:fill="FFFFFF"/>
        </w:rPr>
        <w:t xml:space="preserve"> sheng)</w:t>
      </w:r>
      <w:r w:rsidRPr="00877BA9">
        <w:rPr>
          <w:rFonts w:ascii="Segoe UI" w:hAnsi="Segoe UI" w:cs="Segoe UI"/>
          <w:sz w:val="18"/>
          <w:szCs w:val="18"/>
          <w:shd w:val="clear" w:color="auto" w:fill="FFFFFF"/>
        </w:rPr>
        <w:t>—which holds that the natural world is an organic whole ceaselessly generating life. In Chinese musical discourse, this dynamic generativity is manifested in the idea that music is not merely a reflection of cosmic harmony but also a participation in the creative process of the cosmos. The conception that "Music takes its model from Heaven"</w:t>
      </w:r>
      <w:r w:rsidRPr="00877BA9">
        <w:rPr>
          <w:rFonts w:ascii="Segoe UI" w:hAnsi="Segoe UI" w:cs="Segoe UI"/>
          <w:i/>
          <w:iCs/>
          <w:sz w:val="18"/>
          <w:szCs w:val="18"/>
          <w:shd w:val="clear" w:color="auto" w:fill="FFFFFF"/>
        </w:rPr>
        <w:t xml:space="preserve"> (</w:t>
      </w:r>
      <w:proofErr w:type="spellStart"/>
      <w:r w:rsidRPr="00877BA9">
        <w:rPr>
          <w:rFonts w:ascii="Segoe UI" w:hAnsi="Segoe UI" w:cs="Segoe UI"/>
          <w:i/>
          <w:iCs/>
          <w:sz w:val="18"/>
          <w:szCs w:val="18"/>
          <w:shd w:val="clear" w:color="auto" w:fill="FFFFFF"/>
        </w:rPr>
        <w:t>yue</w:t>
      </w:r>
      <w:proofErr w:type="spellEnd"/>
      <w:r w:rsidRPr="00877BA9">
        <w:rPr>
          <w:rFonts w:ascii="Segoe UI" w:hAnsi="Segoe UI" w:cs="Segoe UI"/>
          <w:i/>
          <w:iCs/>
          <w:sz w:val="18"/>
          <w:szCs w:val="18"/>
          <w:shd w:val="clear" w:color="auto" w:fill="FFFFFF"/>
        </w:rPr>
        <w:t xml:space="preserve"> </w:t>
      </w:r>
      <w:proofErr w:type="gramStart"/>
      <w:r w:rsidRPr="00877BA9">
        <w:rPr>
          <w:rFonts w:ascii="Segoe UI" w:hAnsi="Segoe UI" w:cs="Segoe UI"/>
          <w:i/>
          <w:iCs/>
          <w:sz w:val="18"/>
          <w:szCs w:val="18"/>
          <w:shd w:val="clear" w:color="auto" w:fill="FFFFFF"/>
        </w:rPr>
        <w:t>you</w:t>
      </w:r>
      <w:proofErr w:type="gramEnd"/>
      <w:r w:rsidRPr="00877BA9">
        <w:rPr>
          <w:rFonts w:ascii="Segoe UI" w:hAnsi="Segoe UI" w:cs="Segoe UI"/>
          <w:i/>
          <w:iCs/>
          <w:sz w:val="18"/>
          <w:szCs w:val="18"/>
          <w:shd w:val="clear" w:color="auto" w:fill="FFFFFF"/>
        </w:rPr>
        <w:t xml:space="preserve"> tian </w:t>
      </w:r>
      <w:proofErr w:type="spellStart"/>
      <w:r w:rsidRPr="00877BA9">
        <w:rPr>
          <w:rFonts w:ascii="Segoe UI" w:hAnsi="Segoe UI" w:cs="Segoe UI"/>
          <w:i/>
          <w:iCs/>
          <w:sz w:val="18"/>
          <w:szCs w:val="18"/>
          <w:shd w:val="clear" w:color="auto" w:fill="FFFFFF"/>
        </w:rPr>
        <w:t>zuo</w:t>
      </w:r>
      <w:proofErr w:type="spellEnd"/>
      <w:r w:rsidRPr="00877BA9">
        <w:rPr>
          <w:rFonts w:ascii="Segoe UI" w:hAnsi="Segoe UI" w:cs="Segoe UI"/>
          <w:i/>
          <w:iCs/>
          <w:sz w:val="18"/>
          <w:szCs w:val="18"/>
          <w:shd w:val="clear" w:color="auto" w:fill="FFFFFF"/>
        </w:rPr>
        <w:t>)</w:t>
      </w:r>
      <w:r w:rsidRPr="00877BA9">
        <w:rPr>
          <w:rFonts w:ascii="Segoe UI" w:hAnsi="Segoe UI" w:cs="Segoe UI"/>
          <w:sz w:val="18"/>
          <w:szCs w:val="18"/>
          <w:shd w:val="clear" w:color="auto" w:fill="FFFFFF"/>
        </w:rPr>
        <w:t xml:space="preserve"> holds that music is made by taking as its model the transformative operations of Heaven and Earth and the way of cyclic change, and is an embodiment of expressing the </w:t>
      </w:r>
      <w:r w:rsidRPr="00877BA9">
        <w:rPr>
          <w:rFonts w:ascii="Segoe UI" w:hAnsi="Segoe UI" w:cs="Segoe UI"/>
          <w:i/>
          <w:iCs/>
          <w:sz w:val="18"/>
          <w:szCs w:val="18"/>
          <w:shd w:val="clear" w:color="auto" w:fill="FFFFFF"/>
        </w:rPr>
        <w:t>Dao</w:t>
      </w:r>
      <w:r w:rsidRPr="00877BA9">
        <w:rPr>
          <w:rFonts w:ascii="Segoe UI" w:hAnsi="Segoe UI" w:cs="Segoe UI"/>
          <w:sz w:val="18"/>
          <w:szCs w:val="18"/>
          <w:shd w:val="clear" w:color="auto" w:fill="FFFFFF"/>
        </w:rPr>
        <w:t> (the Way) of Heaven and Earth and their harmonious flourishing. This dynamic generativity implies that the universe is not mechanical and static, but a living, ever-changing organism.</w:t>
      </w:r>
    </w:p>
    <w:p w14:paraId="562084B1" w14:textId="77777777" w:rsidR="00877BA9" w:rsidRPr="00877BA9" w:rsidRDefault="00877BA9" w:rsidP="00877BA9">
      <w:pPr>
        <w:pStyle w:val="NormalWeb"/>
        <w:shd w:val="clear" w:color="auto" w:fill="FFFFFF"/>
        <w:spacing w:before="120" w:beforeAutospacing="0" w:after="120" w:afterAutospacing="0"/>
        <w:ind w:firstLineChars="200" w:firstLine="360"/>
        <w:jc w:val="both"/>
        <w:rPr>
          <w:rFonts w:ascii="Segoe UI" w:hAnsi="Segoe UI" w:cs="Segoe UI"/>
          <w:sz w:val="18"/>
          <w:szCs w:val="18"/>
          <w:shd w:val="clear" w:color="auto" w:fill="FFFFFF"/>
        </w:rPr>
      </w:pPr>
      <w:r w:rsidRPr="00877BA9">
        <w:rPr>
          <w:rFonts w:ascii="Segoe UI" w:hAnsi="Segoe UI" w:cs="Segoe UI"/>
          <w:sz w:val="18"/>
          <w:szCs w:val="18"/>
          <w:shd w:val="clear" w:color="auto" w:fill="FFFFFF"/>
        </w:rPr>
        <w:t>The third feature is relational priority. The "Heaven-Man Oneness" worldview emphasizes relation rather than substance, and the interaction between Heaven and Humanity rather than their independent essences. This stands in sharp contrast to the Western philosophical tradition, which privileges substance and emphasizes essence. In Chinese musical discourse, this relational priority is manifested in such categories as </w:t>
      </w:r>
      <w:r w:rsidRPr="00877BA9">
        <w:rPr>
          <w:rFonts w:ascii="Segoe UI" w:hAnsi="Segoe UI" w:cs="Segoe UI"/>
          <w:i/>
          <w:iCs/>
          <w:sz w:val="18"/>
          <w:szCs w:val="18"/>
          <w:shd w:val="clear" w:color="auto" w:fill="FFFFFF"/>
        </w:rPr>
        <w:t>qi</w:t>
      </w:r>
      <w:r w:rsidRPr="00877BA9">
        <w:rPr>
          <w:rFonts w:ascii="Segoe UI" w:hAnsi="Segoe UI" w:cs="Segoe UI"/>
          <w:sz w:val="18"/>
          <w:szCs w:val="18"/>
          <w:shd w:val="clear" w:color="auto" w:fill="FFFFFF"/>
        </w:rPr>
        <w:t> (vital force), </w:t>
      </w:r>
      <w:proofErr w:type="spellStart"/>
      <w:r w:rsidRPr="00877BA9">
        <w:rPr>
          <w:rFonts w:ascii="Segoe UI" w:hAnsi="Segoe UI" w:cs="Segoe UI"/>
          <w:i/>
          <w:iCs/>
          <w:sz w:val="18"/>
          <w:szCs w:val="18"/>
          <w:shd w:val="clear" w:color="auto" w:fill="FFFFFF"/>
        </w:rPr>
        <w:t>yun</w:t>
      </w:r>
      <w:proofErr w:type="spellEnd"/>
      <w:r w:rsidRPr="00877BA9">
        <w:rPr>
          <w:rFonts w:ascii="Segoe UI" w:hAnsi="Segoe UI" w:cs="Segoe UI"/>
          <w:sz w:val="18"/>
          <w:szCs w:val="18"/>
          <w:shd w:val="clear" w:color="auto" w:fill="FFFFFF"/>
        </w:rPr>
        <w:t> (rhythmic vitality), and </w:t>
      </w:r>
      <w:r w:rsidRPr="00877BA9">
        <w:rPr>
          <w:rFonts w:ascii="Segoe UI" w:hAnsi="Segoe UI" w:cs="Segoe UI"/>
          <w:i/>
          <w:iCs/>
          <w:sz w:val="18"/>
          <w:szCs w:val="18"/>
          <w:shd w:val="clear" w:color="auto" w:fill="FFFFFF"/>
        </w:rPr>
        <w:t>he</w:t>
      </w:r>
      <w:r w:rsidRPr="00877BA9">
        <w:rPr>
          <w:rFonts w:ascii="Segoe UI" w:hAnsi="Segoe UI" w:cs="Segoe UI"/>
          <w:sz w:val="18"/>
          <w:szCs w:val="18"/>
          <w:shd w:val="clear" w:color="auto" w:fill="FFFFFF"/>
        </w:rPr>
        <w:t xml:space="preserve"> (harmony)—concepts that are not descriptions of static attributes of things but rather apprehensions of dynamic relationships. As Liu </w:t>
      </w:r>
      <w:proofErr w:type="spellStart"/>
      <w:r w:rsidRPr="00877BA9">
        <w:rPr>
          <w:rFonts w:ascii="Segoe UI" w:hAnsi="Segoe UI" w:cs="Segoe UI"/>
          <w:sz w:val="18"/>
          <w:szCs w:val="18"/>
          <w:shd w:val="clear" w:color="auto" w:fill="FFFFFF"/>
        </w:rPr>
        <w:t>Chenghua</w:t>
      </w:r>
      <w:proofErr w:type="spellEnd"/>
      <w:r w:rsidRPr="00877BA9">
        <w:rPr>
          <w:rFonts w:ascii="Segoe UI" w:hAnsi="Segoe UI" w:cs="Segoe UI"/>
          <w:sz w:val="18"/>
          <w:szCs w:val="18"/>
          <w:shd w:val="clear" w:color="auto" w:fill="FFFFFF"/>
        </w:rPr>
        <w:t xml:space="preserve"> (</w:t>
      </w:r>
      <w:r w:rsidRPr="00877BA9">
        <w:rPr>
          <w:rFonts w:ascii="Segoe UI" w:hAnsi="Segoe UI" w:cs="Segoe UI"/>
          <w:sz w:val="18"/>
          <w:szCs w:val="18"/>
          <w:shd w:val="clear" w:color="auto" w:fill="FFFFFF"/>
        </w:rPr>
        <w:t>刘承华</w:t>
      </w:r>
      <w:r w:rsidRPr="00877BA9">
        <w:rPr>
          <w:rFonts w:ascii="Segoe UI" w:hAnsi="Segoe UI" w:cs="Segoe UI"/>
          <w:sz w:val="18"/>
          <w:szCs w:val="18"/>
          <w:shd w:val="clear" w:color="auto" w:fill="FFFFFF"/>
        </w:rPr>
        <w:t>, 2005: 23) observes, the traditional cosmogonic view of </w:t>
      </w:r>
      <w:r w:rsidRPr="00877BA9">
        <w:rPr>
          <w:rFonts w:ascii="Segoe UI" w:hAnsi="Segoe UI" w:cs="Segoe UI"/>
          <w:i/>
          <w:iCs/>
          <w:sz w:val="18"/>
          <w:szCs w:val="18"/>
          <w:shd w:val="clear" w:color="auto" w:fill="FFFFFF"/>
        </w:rPr>
        <w:t>qi</w:t>
      </w:r>
      <w:r w:rsidRPr="00877BA9">
        <w:rPr>
          <w:rFonts w:ascii="Segoe UI" w:hAnsi="Segoe UI" w:cs="Segoe UI"/>
          <w:sz w:val="18"/>
          <w:szCs w:val="18"/>
          <w:shd w:val="clear" w:color="auto" w:fill="FFFFFF"/>
        </w:rPr>
        <w:t xml:space="preserve"> holds that all things in Heaven and Earth are transformed and generated by </w:t>
      </w:r>
      <w:r w:rsidRPr="00877BA9">
        <w:rPr>
          <w:rFonts w:ascii="Segoe UI" w:hAnsi="Segoe UI" w:cs="Segoe UI"/>
          <w:i/>
          <w:iCs/>
          <w:sz w:val="18"/>
          <w:szCs w:val="18"/>
          <w:shd w:val="clear" w:color="auto" w:fill="FFFFFF"/>
        </w:rPr>
        <w:t>yin</w:t>
      </w:r>
      <w:r w:rsidRPr="00877BA9">
        <w:rPr>
          <w:rFonts w:ascii="Segoe UI" w:hAnsi="Segoe UI" w:cs="Segoe UI"/>
          <w:sz w:val="18"/>
          <w:szCs w:val="18"/>
          <w:shd w:val="clear" w:color="auto" w:fill="FFFFFF"/>
        </w:rPr>
        <w:t xml:space="preserve"> and </w:t>
      </w:r>
      <w:r w:rsidRPr="00877BA9">
        <w:rPr>
          <w:rFonts w:ascii="Segoe UI" w:hAnsi="Segoe UI" w:cs="Segoe UI"/>
          <w:i/>
          <w:iCs/>
          <w:sz w:val="18"/>
          <w:szCs w:val="18"/>
          <w:shd w:val="clear" w:color="auto" w:fill="FFFFFF"/>
        </w:rPr>
        <w:t>yang</w:t>
      </w:r>
      <w:r w:rsidRPr="00877BA9">
        <w:rPr>
          <w:rFonts w:ascii="Segoe UI" w:hAnsi="Segoe UI" w:cs="Segoe UI"/>
          <w:sz w:val="18"/>
          <w:szCs w:val="18"/>
          <w:shd w:val="clear" w:color="auto" w:fill="FFFFFF"/>
        </w:rPr>
        <w:t xml:space="preserve"> forces, and are all accumulations of </w:t>
      </w:r>
      <w:r w:rsidRPr="00877BA9">
        <w:rPr>
          <w:rFonts w:ascii="Segoe UI" w:hAnsi="Segoe UI" w:cs="Segoe UI"/>
          <w:i/>
          <w:iCs/>
          <w:sz w:val="18"/>
          <w:szCs w:val="18"/>
          <w:shd w:val="clear" w:color="auto" w:fill="FFFFFF"/>
        </w:rPr>
        <w:t>qi</w:t>
      </w:r>
      <w:r w:rsidRPr="00877BA9">
        <w:rPr>
          <w:rFonts w:ascii="Segoe UI" w:hAnsi="Segoe UI" w:cs="Segoe UI"/>
          <w:sz w:val="18"/>
          <w:szCs w:val="18"/>
          <w:shd w:val="clear" w:color="auto" w:fill="FFFFFF"/>
        </w:rPr>
        <w:t xml:space="preserve">. The incessant generation of </w:t>
      </w:r>
      <w:r w:rsidRPr="00877BA9">
        <w:rPr>
          <w:rFonts w:ascii="Segoe UI" w:hAnsi="Segoe UI" w:cs="Segoe UI"/>
          <w:i/>
          <w:iCs/>
          <w:sz w:val="18"/>
          <w:szCs w:val="18"/>
          <w:shd w:val="clear" w:color="auto" w:fill="FFFFFF"/>
        </w:rPr>
        <w:t>yin</w:t>
      </w:r>
      <w:r w:rsidRPr="00877BA9">
        <w:rPr>
          <w:rFonts w:ascii="Segoe UI" w:hAnsi="Segoe UI" w:cs="Segoe UI"/>
          <w:sz w:val="18"/>
          <w:szCs w:val="18"/>
          <w:shd w:val="clear" w:color="auto" w:fill="FFFFFF"/>
        </w:rPr>
        <w:t xml:space="preserve"> and </w:t>
      </w:r>
      <w:r w:rsidRPr="00877BA9">
        <w:rPr>
          <w:rFonts w:ascii="Segoe UI" w:hAnsi="Segoe UI" w:cs="Segoe UI"/>
          <w:i/>
          <w:iCs/>
          <w:sz w:val="18"/>
          <w:szCs w:val="18"/>
          <w:shd w:val="clear" w:color="auto" w:fill="FFFFFF"/>
        </w:rPr>
        <w:t>yang</w:t>
      </w:r>
      <w:r w:rsidRPr="00877BA9">
        <w:rPr>
          <w:rFonts w:ascii="Segoe UI" w:hAnsi="Segoe UI" w:cs="Segoe UI"/>
          <w:sz w:val="18"/>
          <w:szCs w:val="18"/>
          <w:shd w:val="clear" w:color="auto" w:fill="FFFFFF"/>
        </w:rPr>
        <w:t xml:space="preserve"> forces weaves the rhythm of life. The entire inner functioning of life is sustained by rhythm. The inner rhythm of human life and the outer rhythm of the cosmos are in mutual accord.</w:t>
      </w:r>
      <w:bookmarkStart w:id="1" w:name="_Toc17349"/>
    </w:p>
    <w:p w14:paraId="388F56B1" w14:textId="77777777" w:rsidR="00877BA9" w:rsidRPr="00877BA9" w:rsidRDefault="00877BA9" w:rsidP="00877BA9">
      <w:pPr>
        <w:pStyle w:val="NormalWeb"/>
        <w:shd w:val="clear" w:color="auto" w:fill="FFFFFF"/>
        <w:spacing w:before="120" w:beforeAutospacing="0" w:after="120" w:afterAutospacing="0"/>
        <w:ind w:firstLineChars="200" w:firstLine="360"/>
        <w:jc w:val="both"/>
        <w:rPr>
          <w:rFonts w:ascii="Segoe UI" w:hAnsi="Segoe UI" w:cs="Segoe UI"/>
          <w:sz w:val="18"/>
          <w:szCs w:val="18"/>
          <w:shd w:val="clear" w:color="auto" w:fill="FFFFFF"/>
          <w:lang w:bidi="ar"/>
        </w:rPr>
      </w:pPr>
      <w:r w:rsidRPr="00877BA9">
        <w:rPr>
          <w:rFonts w:ascii="Segoe UI" w:hAnsi="Segoe UI" w:cs="Segoe UI"/>
          <w:sz w:val="18"/>
          <w:szCs w:val="18"/>
          <w:shd w:val="clear" w:color="auto" w:fill="FFFFFF"/>
          <w:lang w:bidi="ar"/>
        </w:rPr>
        <w:t xml:space="preserve">These cognitive features of the "Heaven-Man Oneness" worldview fundamentally shape the cognitive mode of Chinese musical discourse and thought. Xu </w:t>
      </w:r>
      <w:proofErr w:type="spellStart"/>
      <w:r w:rsidRPr="00877BA9">
        <w:rPr>
          <w:rFonts w:ascii="Segoe UI" w:hAnsi="Segoe UI" w:cs="Segoe UI"/>
          <w:sz w:val="18"/>
          <w:szCs w:val="18"/>
          <w:shd w:val="clear" w:color="auto" w:fill="FFFFFF"/>
          <w:lang w:bidi="ar"/>
        </w:rPr>
        <w:t>Fuguan</w:t>
      </w:r>
      <w:proofErr w:type="spellEnd"/>
      <w:r w:rsidRPr="00877BA9">
        <w:rPr>
          <w:rFonts w:ascii="Segoe UI" w:hAnsi="Segoe UI" w:cs="Segoe UI"/>
          <w:sz w:val="18"/>
          <w:szCs w:val="18"/>
          <w:shd w:val="clear" w:color="auto" w:fill="FFFFFF"/>
          <w:lang w:bidi="ar"/>
        </w:rPr>
        <w:t xml:space="preserve"> (</w:t>
      </w:r>
      <w:r w:rsidRPr="00877BA9">
        <w:rPr>
          <w:rFonts w:ascii="Segoe UI" w:hAnsi="Segoe UI" w:cs="Segoe UI"/>
          <w:sz w:val="18"/>
          <w:szCs w:val="18"/>
          <w:shd w:val="clear" w:color="auto" w:fill="FFFFFF"/>
        </w:rPr>
        <w:t>徐复观</w:t>
      </w:r>
      <w:r w:rsidRPr="00877BA9">
        <w:rPr>
          <w:rFonts w:ascii="Segoe UI" w:hAnsi="Segoe UI" w:cs="Segoe UI"/>
          <w:sz w:val="18"/>
          <w:szCs w:val="18"/>
          <w:shd w:val="clear" w:color="auto" w:fill="FFFFFF"/>
        </w:rPr>
        <w:t xml:space="preserve">, </w:t>
      </w:r>
      <w:r w:rsidRPr="00877BA9">
        <w:rPr>
          <w:rFonts w:ascii="Segoe UI" w:hAnsi="Segoe UI" w:cs="Segoe UI"/>
          <w:sz w:val="18"/>
          <w:szCs w:val="18"/>
          <w:shd w:val="clear" w:color="auto" w:fill="FFFFFF"/>
          <w:lang w:bidi="ar"/>
        </w:rPr>
        <w:t xml:space="preserve">2001), in his book </w:t>
      </w:r>
      <w:r w:rsidRPr="00877BA9">
        <w:rPr>
          <w:rFonts w:ascii="Segoe UI" w:hAnsi="Segoe UI" w:cs="Segoe UI"/>
          <w:i/>
          <w:iCs/>
          <w:sz w:val="18"/>
          <w:szCs w:val="18"/>
          <w:shd w:val="clear" w:color="auto" w:fill="FFFFFF"/>
          <w:lang w:bidi="ar"/>
        </w:rPr>
        <w:t>The Spirit of Chinese Art</w:t>
      </w:r>
      <w:r w:rsidRPr="00877BA9">
        <w:rPr>
          <w:rFonts w:ascii="Segoe UI" w:hAnsi="Segoe UI" w:cs="Segoe UI"/>
          <w:sz w:val="18"/>
          <w:szCs w:val="18"/>
          <w:shd w:val="clear" w:color="auto" w:fill="FFFFFF"/>
          <w:lang w:bidi="ar"/>
        </w:rPr>
        <w:t>, explores Confucius's artistic spirit through music, revealing the internal trajectory of the Chinese artistic spirit. In the Chinese tradition, music is not an "artwork" independent of nature, but rather the cosmic sound that unites Heaven, Earth, and Humanity. Wang Ye (</w:t>
      </w:r>
      <w:r w:rsidRPr="00877BA9">
        <w:rPr>
          <w:rFonts w:ascii="Segoe UI" w:hAnsi="Segoe UI" w:cs="Segoe UI"/>
          <w:sz w:val="18"/>
          <w:szCs w:val="18"/>
          <w:shd w:val="clear" w:color="auto" w:fill="FFFFFF"/>
        </w:rPr>
        <w:t>王晔</w:t>
      </w:r>
      <w:r w:rsidRPr="00877BA9">
        <w:rPr>
          <w:rFonts w:ascii="Segoe UI" w:hAnsi="Segoe UI" w:cs="Segoe UI"/>
          <w:sz w:val="18"/>
          <w:szCs w:val="18"/>
          <w:shd w:val="clear" w:color="auto" w:fill="FFFFFF"/>
        </w:rPr>
        <w:t>,</w:t>
      </w:r>
      <w:r w:rsidRPr="00877BA9">
        <w:rPr>
          <w:rFonts w:ascii="Segoe UI" w:hAnsi="Segoe UI" w:cs="Segoe UI"/>
          <w:sz w:val="18"/>
          <w:szCs w:val="18"/>
          <w:shd w:val="clear" w:color="auto" w:fill="FFFFFF"/>
          <w:lang w:bidi="ar"/>
        </w:rPr>
        <w:t xml:space="preserve"> 2006: 10). have explicitly pointed out that Chinese traditional musical thought takes "Heaven-Man Oneness" as its central axis, i.e. music embodies the harmonious beauty of the cosmic nature, music and the universe move in the same pattern, and the interpretation of the relationship between music and humanity and nature is a distinctive feature of ancient Chinese aesthetics and philosophy. </w:t>
      </w:r>
    </w:p>
    <w:p w14:paraId="6DFD84BD" w14:textId="77777777" w:rsidR="00877BA9" w:rsidRPr="00877BA9" w:rsidRDefault="00877BA9" w:rsidP="00877BA9">
      <w:pPr>
        <w:pStyle w:val="NormalWeb"/>
        <w:numPr>
          <w:ilvl w:val="0"/>
          <w:numId w:val="3"/>
        </w:numPr>
        <w:shd w:val="clear" w:color="auto" w:fill="FFFFFF"/>
        <w:spacing w:before="120" w:beforeAutospacing="0" w:after="120" w:afterAutospacing="0"/>
        <w:jc w:val="both"/>
        <w:rPr>
          <w:rFonts w:ascii="Segoe UI" w:hAnsi="Segoe UI" w:cs="Segoe UI"/>
          <w:b/>
          <w:bCs/>
          <w:sz w:val="18"/>
          <w:szCs w:val="18"/>
          <w:shd w:val="clear" w:color="auto" w:fill="FFFFFF"/>
        </w:rPr>
      </w:pPr>
      <w:r w:rsidRPr="00877BA9">
        <w:rPr>
          <w:rFonts w:ascii="Segoe UI" w:hAnsi="Segoe UI" w:cs="Segoe UI"/>
          <w:b/>
          <w:bCs/>
          <w:sz w:val="18"/>
          <w:szCs w:val="18"/>
          <w:shd w:val="clear" w:color="auto" w:fill="FFFFFF"/>
        </w:rPr>
        <w:t>Music as a Metaphorical Mapping of Cosmic Order</w:t>
      </w:r>
      <w:bookmarkEnd w:id="1"/>
    </w:p>
    <w:p w14:paraId="31DA2898" w14:textId="77777777" w:rsidR="00877BA9" w:rsidRPr="00877BA9" w:rsidRDefault="00877BA9" w:rsidP="00877BA9">
      <w:pPr>
        <w:pStyle w:val="NormalWeb"/>
        <w:shd w:val="clear" w:color="auto" w:fill="FFFFFF"/>
        <w:spacing w:before="120" w:beforeAutospacing="0" w:after="120" w:afterAutospacing="0"/>
        <w:ind w:firstLineChars="200" w:firstLine="360"/>
        <w:jc w:val="both"/>
        <w:rPr>
          <w:rFonts w:ascii="Segoe UI" w:hAnsi="Segoe UI" w:cs="Segoe UI"/>
          <w:sz w:val="18"/>
          <w:szCs w:val="18"/>
          <w:shd w:val="clear" w:color="auto" w:fill="FFFFFF"/>
          <w:lang w:bidi="ar"/>
        </w:rPr>
      </w:pPr>
      <w:r w:rsidRPr="00877BA9">
        <w:rPr>
          <w:rFonts w:ascii="Segoe UI" w:hAnsi="Segoe UI" w:cs="Segoe UI"/>
          <w:sz w:val="18"/>
          <w:szCs w:val="18"/>
          <w:shd w:val="clear" w:color="auto" w:fill="FFFFFF"/>
          <w:lang w:bidi="ar"/>
        </w:rPr>
        <w:t>The most direct manifestation of the "Heaven-Man Oneness" worldview in Chinese musical discourse is the conception of music as a mapping of cosmic order. This conception has been extensively documented in the study of early Chinese musical thought. As Brindley (2012: 4-5) observes, over the course of the Warring States and Western Han periods, music came to be viewed not merely as a human cultural product but as a powerful force capable of mediating between Heaven and humanity—a transformation of thought that lies at the very heart of the cosmological turn in early Chinese musical theory.</w:t>
      </w:r>
    </w:p>
    <w:p w14:paraId="19541248" w14:textId="77777777" w:rsidR="00877BA9" w:rsidRPr="00877BA9" w:rsidRDefault="00877BA9" w:rsidP="00877BA9">
      <w:pPr>
        <w:pStyle w:val="NormalWeb"/>
        <w:shd w:val="clear" w:color="auto" w:fill="FFFFFF"/>
        <w:spacing w:before="120" w:beforeAutospacing="0" w:after="120" w:afterAutospacing="0"/>
        <w:ind w:firstLineChars="200" w:firstLine="360"/>
        <w:jc w:val="both"/>
        <w:rPr>
          <w:rFonts w:ascii="Segoe UI" w:hAnsi="Segoe UI" w:cs="Segoe UI"/>
          <w:sz w:val="18"/>
          <w:szCs w:val="18"/>
          <w:shd w:val="clear" w:color="auto" w:fill="FFFFFF"/>
          <w:lang w:bidi="ar"/>
        </w:rPr>
      </w:pPr>
      <w:r w:rsidRPr="00877BA9">
        <w:rPr>
          <w:rFonts w:ascii="Segoe UI" w:hAnsi="Segoe UI" w:cs="Segoe UI"/>
          <w:sz w:val="18"/>
          <w:szCs w:val="18"/>
          <w:shd w:val="clear" w:color="auto" w:fill="FFFFFF"/>
          <w:lang w:bidi="ar"/>
        </w:rPr>
        <w:t xml:space="preserve">This mapping is a systematic metaphorical process: the structure of the cosmos is mapped onto the structure of music, and the laws of cosmic operation are mapped onto the laws of musical movement. As Lakoff and Johnson (1980: 3) famously argued, “Our ordinary conceptual system, in terms of which we both think and act, is fundamentally metaphorical in nature.” The </w:t>
      </w:r>
      <w:r w:rsidRPr="00877BA9">
        <w:rPr>
          <w:rFonts w:ascii="Segoe UI" w:hAnsi="Segoe UI" w:cs="Segoe UI"/>
          <w:sz w:val="18"/>
          <w:szCs w:val="18"/>
          <w:shd w:val="clear" w:color="auto" w:fill="FFFFFF"/>
          <w:lang w:bidi="ar"/>
        </w:rPr>
        <w:lastRenderedPageBreak/>
        <w:t>conception of music as a mapping of cosmic order can thus be understood as a conceptual metaphor, wherein the source domain (cosmic order) is systematically mapped onto the target domain (music). Chinese traditional musical thought holds that music is the embodiment of the harmony of the natural cosmos, and that music and the cosmos move in the same pattern. At the cosmological level, it is said that "Music is the harmony of Heaven and Earth; rites are the order of Heaven and Earth" (</w:t>
      </w:r>
      <w:proofErr w:type="spellStart"/>
      <w:r w:rsidRPr="00877BA9">
        <w:rPr>
          <w:rFonts w:ascii="Segoe UI" w:hAnsi="Segoe UI" w:cs="Segoe UI"/>
          <w:i/>
          <w:iCs/>
          <w:sz w:val="18"/>
          <w:szCs w:val="18"/>
          <w:shd w:val="clear" w:color="auto" w:fill="FFFFFF"/>
          <w:lang w:bidi="ar"/>
        </w:rPr>
        <w:t>yue</w:t>
      </w:r>
      <w:proofErr w:type="spellEnd"/>
      <w:r w:rsidRPr="00877BA9">
        <w:rPr>
          <w:rFonts w:ascii="Segoe UI" w:hAnsi="Segoe UI" w:cs="Segoe UI"/>
          <w:i/>
          <w:iCs/>
          <w:sz w:val="18"/>
          <w:szCs w:val="18"/>
          <w:shd w:val="clear" w:color="auto" w:fill="FFFFFF"/>
          <w:lang w:bidi="ar"/>
        </w:rPr>
        <w:t xml:space="preserve"> </w:t>
      </w:r>
      <w:proofErr w:type="spellStart"/>
      <w:r w:rsidRPr="00877BA9">
        <w:rPr>
          <w:rFonts w:ascii="Segoe UI" w:hAnsi="Segoe UI" w:cs="Segoe UI"/>
          <w:i/>
          <w:iCs/>
          <w:sz w:val="18"/>
          <w:szCs w:val="18"/>
          <w:shd w:val="clear" w:color="auto" w:fill="FFFFFF"/>
          <w:lang w:bidi="ar"/>
        </w:rPr>
        <w:t>zhe</w:t>
      </w:r>
      <w:proofErr w:type="spellEnd"/>
      <w:r w:rsidRPr="00877BA9">
        <w:rPr>
          <w:rFonts w:ascii="Segoe UI" w:hAnsi="Segoe UI" w:cs="Segoe UI"/>
          <w:i/>
          <w:iCs/>
          <w:sz w:val="18"/>
          <w:szCs w:val="18"/>
          <w:shd w:val="clear" w:color="auto" w:fill="FFFFFF"/>
          <w:lang w:bidi="ar"/>
        </w:rPr>
        <w:t xml:space="preserve">, tian di </w:t>
      </w:r>
      <w:proofErr w:type="spellStart"/>
      <w:r w:rsidRPr="00877BA9">
        <w:rPr>
          <w:rFonts w:ascii="Segoe UI" w:hAnsi="Segoe UI" w:cs="Segoe UI"/>
          <w:i/>
          <w:iCs/>
          <w:sz w:val="18"/>
          <w:szCs w:val="18"/>
          <w:shd w:val="clear" w:color="auto" w:fill="FFFFFF"/>
          <w:lang w:bidi="ar"/>
        </w:rPr>
        <w:t>zhi</w:t>
      </w:r>
      <w:proofErr w:type="spellEnd"/>
      <w:r w:rsidRPr="00877BA9">
        <w:rPr>
          <w:rFonts w:ascii="Segoe UI" w:hAnsi="Segoe UI" w:cs="Segoe UI"/>
          <w:i/>
          <w:iCs/>
          <w:sz w:val="18"/>
          <w:szCs w:val="18"/>
          <w:shd w:val="clear" w:color="auto" w:fill="FFFFFF"/>
          <w:lang w:bidi="ar"/>
        </w:rPr>
        <w:t xml:space="preserve"> he ye; li </w:t>
      </w:r>
      <w:proofErr w:type="spellStart"/>
      <w:r w:rsidRPr="00877BA9">
        <w:rPr>
          <w:rFonts w:ascii="Segoe UI" w:hAnsi="Segoe UI" w:cs="Segoe UI"/>
          <w:i/>
          <w:iCs/>
          <w:sz w:val="18"/>
          <w:szCs w:val="18"/>
          <w:shd w:val="clear" w:color="auto" w:fill="FFFFFF"/>
          <w:lang w:bidi="ar"/>
        </w:rPr>
        <w:t>zhe</w:t>
      </w:r>
      <w:proofErr w:type="spellEnd"/>
      <w:r w:rsidRPr="00877BA9">
        <w:rPr>
          <w:rFonts w:ascii="Segoe UI" w:hAnsi="Segoe UI" w:cs="Segoe UI"/>
          <w:i/>
          <w:iCs/>
          <w:sz w:val="18"/>
          <w:szCs w:val="18"/>
          <w:shd w:val="clear" w:color="auto" w:fill="FFFFFF"/>
          <w:lang w:bidi="ar"/>
        </w:rPr>
        <w:t xml:space="preserve">, tian di </w:t>
      </w:r>
      <w:proofErr w:type="spellStart"/>
      <w:r w:rsidRPr="00877BA9">
        <w:rPr>
          <w:rFonts w:ascii="Segoe UI" w:hAnsi="Segoe UI" w:cs="Segoe UI"/>
          <w:i/>
          <w:iCs/>
          <w:sz w:val="18"/>
          <w:szCs w:val="18"/>
          <w:shd w:val="clear" w:color="auto" w:fill="FFFFFF"/>
          <w:lang w:bidi="ar"/>
        </w:rPr>
        <w:t>zhi</w:t>
      </w:r>
      <w:proofErr w:type="spellEnd"/>
      <w:r w:rsidRPr="00877BA9">
        <w:rPr>
          <w:rFonts w:ascii="Segoe UI" w:hAnsi="Segoe UI" w:cs="Segoe UI"/>
          <w:i/>
          <w:iCs/>
          <w:sz w:val="18"/>
          <w:szCs w:val="18"/>
          <w:shd w:val="clear" w:color="auto" w:fill="FFFFFF"/>
          <w:lang w:bidi="ar"/>
        </w:rPr>
        <w:t xml:space="preserve"> xu ye</w:t>
      </w:r>
      <w:r w:rsidRPr="00877BA9">
        <w:rPr>
          <w:rFonts w:ascii="Segoe UI" w:hAnsi="Segoe UI" w:cs="Segoe UI"/>
          <w:sz w:val="18"/>
          <w:szCs w:val="18"/>
          <w:shd w:val="clear" w:color="auto" w:fill="FFFFFF"/>
          <w:lang w:bidi="ar"/>
        </w:rPr>
        <w:t xml:space="preserve">) — music is regarded as the human projection of the natural rhythms of Heaven and Earth, with the twelve pitch </w:t>
      </w:r>
      <w:proofErr w:type="gramStart"/>
      <w:r w:rsidRPr="00877BA9">
        <w:rPr>
          <w:rFonts w:ascii="Segoe UI" w:hAnsi="Segoe UI" w:cs="Segoe UI"/>
          <w:sz w:val="18"/>
          <w:szCs w:val="18"/>
          <w:shd w:val="clear" w:color="auto" w:fill="FFFFFF"/>
          <w:lang w:bidi="ar"/>
        </w:rPr>
        <w:t>pipes</w:t>
      </w:r>
      <w:r w:rsidRPr="00877BA9">
        <w:rPr>
          <w:rFonts w:ascii="Segoe UI" w:hAnsi="Segoe UI" w:cs="Segoe UI"/>
          <w:i/>
          <w:iCs/>
          <w:sz w:val="18"/>
          <w:szCs w:val="18"/>
          <w:shd w:val="clear" w:color="auto" w:fill="FFFFFF"/>
          <w:lang w:bidi="ar"/>
        </w:rPr>
        <w:t>(</w:t>
      </w:r>
      <w:proofErr w:type="spellStart"/>
      <w:proofErr w:type="gramEnd"/>
      <w:r w:rsidRPr="00877BA9">
        <w:rPr>
          <w:rFonts w:ascii="Segoe UI" w:hAnsi="Segoe UI" w:cs="Segoe UI"/>
          <w:i/>
          <w:iCs/>
          <w:sz w:val="18"/>
          <w:szCs w:val="18"/>
          <w:shd w:val="clear" w:color="auto" w:fill="FFFFFF"/>
          <w:lang w:bidi="ar"/>
        </w:rPr>
        <w:t>shí'er</w:t>
      </w:r>
      <w:proofErr w:type="spellEnd"/>
      <w:r w:rsidRPr="00877BA9">
        <w:rPr>
          <w:rFonts w:ascii="Segoe UI" w:hAnsi="Segoe UI" w:cs="Segoe UI"/>
          <w:i/>
          <w:iCs/>
          <w:sz w:val="18"/>
          <w:szCs w:val="18"/>
          <w:shd w:val="clear" w:color="auto" w:fill="FFFFFF"/>
          <w:lang w:bidi="ar"/>
        </w:rPr>
        <w:t xml:space="preserve"> </w:t>
      </w:r>
      <w:proofErr w:type="spellStart"/>
      <w:r w:rsidRPr="00877BA9">
        <w:rPr>
          <w:rFonts w:ascii="Segoe UI" w:hAnsi="Segoe UI" w:cs="Segoe UI"/>
          <w:i/>
          <w:iCs/>
          <w:sz w:val="18"/>
          <w:szCs w:val="18"/>
          <w:shd w:val="clear" w:color="auto" w:fill="FFFFFF"/>
          <w:lang w:bidi="ar"/>
        </w:rPr>
        <w:t>lü</w:t>
      </w:r>
      <w:proofErr w:type="spellEnd"/>
      <w:r w:rsidRPr="00877BA9">
        <w:rPr>
          <w:rFonts w:ascii="Segoe UI" w:hAnsi="Segoe UI" w:cs="Segoe UI"/>
          <w:i/>
          <w:iCs/>
          <w:sz w:val="18"/>
          <w:szCs w:val="18"/>
          <w:shd w:val="clear" w:color="auto" w:fill="FFFFFF"/>
          <w:lang w:bidi="ar"/>
        </w:rPr>
        <w:t xml:space="preserve">) </w:t>
      </w:r>
      <w:r w:rsidRPr="00877BA9">
        <w:rPr>
          <w:rFonts w:ascii="Segoe UI" w:hAnsi="Segoe UI" w:cs="Segoe UI"/>
          <w:sz w:val="18"/>
          <w:szCs w:val="18"/>
          <w:shd w:val="clear" w:color="auto" w:fill="FFFFFF"/>
          <w:lang w:bidi="ar"/>
        </w:rPr>
        <w:t>corresponding to the twelve months, the five notes</w:t>
      </w:r>
      <w:r w:rsidRPr="00877BA9">
        <w:rPr>
          <w:rFonts w:ascii="Segoe UI" w:hAnsi="Segoe UI" w:cs="Segoe UI"/>
          <w:i/>
          <w:iCs/>
          <w:sz w:val="18"/>
          <w:szCs w:val="18"/>
          <w:shd w:val="clear" w:color="auto" w:fill="FFFFFF"/>
          <w:lang w:bidi="ar"/>
        </w:rPr>
        <w:t>(</w:t>
      </w:r>
      <w:proofErr w:type="spellStart"/>
      <w:r w:rsidRPr="00877BA9">
        <w:rPr>
          <w:rFonts w:ascii="Segoe UI" w:hAnsi="Segoe UI" w:cs="Segoe UI"/>
          <w:i/>
          <w:iCs/>
          <w:sz w:val="18"/>
          <w:szCs w:val="18"/>
          <w:shd w:val="clear" w:color="auto" w:fill="FFFFFF"/>
          <w:lang w:bidi="ar"/>
        </w:rPr>
        <w:t>wu</w:t>
      </w:r>
      <w:proofErr w:type="spellEnd"/>
      <w:r w:rsidRPr="00877BA9">
        <w:rPr>
          <w:rFonts w:ascii="Segoe UI" w:hAnsi="Segoe UI" w:cs="Segoe UI"/>
          <w:i/>
          <w:iCs/>
          <w:sz w:val="18"/>
          <w:szCs w:val="18"/>
          <w:shd w:val="clear" w:color="auto" w:fill="FFFFFF"/>
          <w:lang w:bidi="ar"/>
        </w:rPr>
        <w:t xml:space="preserve"> sheng) </w:t>
      </w:r>
      <w:r w:rsidRPr="00877BA9">
        <w:rPr>
          <w:rFonts w:ascii="Segoe UI" w:hAnsi="Segoe UI" w:cs="Segoe UI"/>
          <w:sz w:val="18"/>
          <w:szCs w:val="18"/>
          <w:shd w:val="clear" w:color="auto" w:fill="FFFFFF"/>
          <w:lang w:bidi="ar"/>
        </w:rPr>
        <w:t xml:space="preserve">corresponding to the five phases </w:t>
      </w:r>
      <w:r w:rsidRPr="00877BA9">
        <w:rPr>
          <w:rFonts w:ascii="Segoe UI" w:hAnsi="Segoe UI" w:cs="Segoe UI"/>
          <w:i/>
          <w:iCs/>
          <w:sz w:val="18"/>
          <w:szCs w:val="18"/>
          <w:shd w:val="clear" w:color="auto" w:fill="FFFFFF"/>
          <w:lang w:bidi="ar"/>
        </w:rPr>
        <w:t>(</w:t>
      </w:r>
      <w:proofErr w:type="spellStart"/>
      <w:r w:rsidRPr="00877BA9">
        <w:rPr>
          <w:rFonts w:ascii="Segoe UI" w:hAnsi="Segoe UI" w:cs="Segoe UI"/>
          <w:i/>
          <w:iCs/>
          <w:sz w:val="18"/>
          <w:szCs w:val="18"/>
          <w:shd w:val="clear" w:color="auto" w:fill="FFFFFF"/>
          <w:lang w:bidi="ar"/>
        </w:rPr>
        <w:t>wu</w:t>
      </w:r>
      <w:proofErr w:type="spellEnd"/>
      <w:r w:rsidRPr="00877BA9">
        <w:rPr>
          <w:rFonts w:ascii="Segoe UI" w:hAnsi="Segoe UI" w:cs="Segoe UI"/>
          <w:i/>
          <w:iCs/>
          <w:sz w:val="18"/>
          <w:szCs w:val="18"/>
          <w:shd w:val="clear" w:color="auto" w:fill="FFFFFF"/>
          <w:lang w:bidi="ar"/>
        </w:rPr>
        <w:t xml:space="preserve"> </w:t>
      </w:r>
      <w:proofErr w:type="spellStart"/>
      <w:r w:rsidRPr="00877BA9">
        <w:rPr>
          <w:rFonts w:ascii="Segoe UI" w:hAnsi="Segoe UI" w:cs="Segoe UI"/>
          <w:i/>
          <w:iCs/>
          <w:sz w:val="18"/>
          <w:szCs w:val="18"/>
          <w:shd w:val="clear" w:color="auto" w:fill="FFFFFF"/>
          <w:lang w:bidi="ar"/>
        </w:rPr>
        <w:t>xing</w:t>
      </w:r>
      <w:proofErr w:type="spellEnd"/>
      <w:r w:rsidRPr="00877BA9">
        <w:rPr>
          <w:rFonts w:ascii="Segoe UI" w:hAnsi="Segoe UI" w:cs="Segoe UI"/>
          <w:i/>
          <w:iCs/>
          <w:sz w:val="18"/>
          <w:szCs w:val="18"/>
          <w:shd w:val="clear" w:color="auto" w:fill="FFFFFF"/>
          <w:lang w:bidi="ar"/>
        </w:rPr>
        <w:t>)</w:t>
      </w:r>
      <w:r w:rsidRPr="00877BA9">
        <w:rPr>
          <w:rFonts w:ascii="Segoe UI" w:hAnsi="Segoe UI" w:cs="Segoe UI"/>
          <w:sz w:val="18"/>
          <w:szCs w:val="18"/>
          <w:shd w:val="clear" w:color="auto" w:fill="FFFFFF"/>
          <w:lang w:bidi="ar"/>
        </w:rPr>
        <w:t>. The </w:t>
      </w:r>
      <w:r w:rsidRPr="00877BA9">
        <w:rPr>
          <w:rFonts w:ascii="Segoe UI" w:hAnsi="Segoe UI" w:cs="Segoe UI"/>
          <w:i/>
          <w:iCs/>
          <w:sz w:val="18"/>
          <w:szCs w:val="18"/>
          <w:shd w:val="clear" w:color="auto" w:fill="FFFFFF"/>
          <w:lang w:bidi="ar"/>
        </w:rPr>
        <w:t>he</w:t>
      </w:r>
      <w:r w:rsidRPr="00877BA9">
        <w:rPr>
          <w:rFonts w:ascii="Segoe UI" w:hAnsi="Segoe UI" w:cs="Segoe UI"/>
          <w:sz w:val="18"/>
          <w:szCs w:val="18"/>
          <w:shd w:val="clear" w:color="auto" w:fill="FFFFFF"/>
          <w:lang w:bidi="ar"/>
        </w:rPr>
        <w:t xml:space="preserve"> (harmony) of music is in essence a resonance with the order of Heaven and </w:t>
      </w:r>
      <w:proofErr w:type="gramStart"/>
      <w:r w:rsidRPr="00877BA9">
        <w:rPr>
          <w:rFonts w:ascii="Segoe UI" w:hAnsi="Segoe UI" w:cs="Segoe UI"/>
          <w:sz w:val="18"/>
          <w:szCs w:val="18"/>
          <w:shd w:val="clear" w:color="auto" w:fill="FFFFFF"/>
          <w:lang w:bidi="ar"/>
        </w:rPr>
        <w:t>Earth .</w:t>
      </w:r>
      <w:proofErr w:type="gramEnd"/>
    </w:p>
    <w:p w14:paraId="494E1D70" w14:textId="77777777" w:rsidR="00877BA9" w:rsidRPr="00877BA9" w:rsidRDefault="00877BA9" w:rsidP="00877BA9">
      <w:pPr>
        <w:pStyle w:val="NormalWeb"/>
        <w:shd w:val="clear" w:color="auto" w:fill="FFFFFF"/>
        <w:spacing w:before="120" w:beforeAutospacing="0" w:after="120" w:afterAutospacing="0"/>
        <w:ind w:firstLineChars="200" w:firstLine="360"/>
        <w:rPr>
          <w:rFonts w:ascii="Segoe UI" w:hAnsi="Segoe UI" w:cs="Segoe UI"/>
          <w:sz w:val="18"/>
          <w:szCs w:val="18"/>
        </w:rPr>
      </w:pPr>
      <w:r w:rsidRPr="00877BA9">
        <w:rPr>
          <w:rFonts w:ascii="Segoe UI" w:hAnsi="Segoe UI" w:cs="Segoe UI"/>
          <w:sz w:val="18"/>
          <w:szCs w:val="18"/>
          <w:shd w:val="clear" w:color="auto" w:fill="FFFFFF"/>
        </w:rPr>
        <w:t>This metaphor system can be analyzed from the following aspects:</w:t>
      </w:r>
    </w:p>
    <w:p w14:paraId="54CC1DE3" w14:textId="77777777" w:rsidR="00877BA9" w:rsidRPr="00877BA9" w:rsidRDefault="00877BA9" w:rsidP="00877BA9">
      <w:pPr>
        <w:pStyle w:val="NormalWeb"/>
        <w:shd w:val="clear" w:color="auto" w:fill="FFFFFF"/>
        <w:spacing w:before="120" w:beforeAutospacing="0" w:after="120" w:afterAutospacing="0"/>
        <w:ind w:firstLineChars="200" w:firstLine="360"/>
        <w:jc w:val="both"/>
        <w:rPr>
          <w:rFonts w:ascii="Segoe UI" w:hAnsi="Segoe UI" w:cs="Segoe UI"/>
          <w:sz w:val="18"/>
          <w:szCs w:val="18"/>
        </w:rPr>
      </w:pPr>
      <w:r w:rsidRPr="00877BA9">
        <w:rPr>
          <w:rFonts w:ascii="Segoe UI" w:eastAsia="Segoe UI" w:hAnsi="Segoe UI" w:cs="Segoe UI"/>
          <w:sz w:val="18"/>
          <w:szCs w:val="18"/>
          <w:shd w:val="clear" w:color="auto" w:fill="FFFFFF"/>
        </w:rPr>
        <w:t xml:space="preserve">First, musical temperament as a digital metaphor of cosmic order. In ancient Chinese musical thought, the twelve pitch pipes are not merely a standard of pitch but also a mathematical expression of cosmic order. Zheng </w:t>
      </w:r>
      <w:proofErr w:type="spellStart"/>
      <w:r w:rsidRPr="00877BA9">
        <w:rPr>
          <w:rFonts w:ascii="Segoe UI" w:eastAsia="Segoe UI" w:hAnsi="Segoe UI" w:cs="Segoe UI"/>
          <w:sz w:val="18"/>
          <w:szCs w:val="18"/>
          <w:shd w:val="clear" w:color="auto" w:fill="FFFFFF"/>
        </w:rPr>
        <w:t>Zuxiang</w:t>
      </w:r>
      <w:proofErr w:type="spellEnd"/>
      <w:r w:rsidRPr="00877BA9">
        <w:rPr>
          <w:rFonts w:ascii="Segoe UI" w:eastAsia="Segoe UI" w:hAnsi="Segoe UI" w:cs="Segoe UI"/>
          <w:sz w:val="18"/>
          <w:szCs w:val="18"/>
          <w:shd w:val="clear" w:color="auto" w:fill="FFFFFF"/>
        </w:rPr>
        <w:t>(</w:t>
      </w:r>
      <w:r w:rsidRPr="00877BA9">
        <w:rPr>
          <w:rFonts w:ascii="Segoe UI" w:hAnsi="Segoe UI" w:cs="Segoe UI"/>
          <w:sz w:val="18"/>
          <w:szCs w:val="18"/>
          <w:shd w:val="clear" w:color="auto" w:fill="FFFFFF"/>
        </w:rPr>
        <w:t>郑祖襄</w:t>
      </w:r>
      <w:r w:rsidRPr="00877BA9">
        <w:rPr>
          <w:rFonts w:ascii="Segoe UI" w:eastAsia="Segoe UI" w:hAnsi="Segoe UI" w:cs="Segoe UI"/>
          <w:sz w:val="18"/>
          <w:szCs w:val="18"/>
          <w:shd w:val="clear" w:color="auto" w:fill="FFFFFF"/>
        </w:rPr>
        <w:t>, 2020: 34)</w:t>
      </w:r>
      <w:r w:rsidRPr="00877BA9">
        <w:rPr>
          <w:rFonts w:ascii="Segoe UI" w:hAnsi="Segoe UI" w:cs="Segoe UI"/>
          <w:sz w:val="18"/>
          <w:szCs w:val="18"/>
          <w:shd w:val="clear" w:color="auto" w:fill="FFFFFF"/>
        </w:rPr>
        <w:t xml:space="preserve"> holds the view that b</w:t>
      </w:r>
      <w:r w:rsidRPr="00877BA9">
        <w:rPr>
          <w:rFonts w:ascii="Segoe UI" w:eastAsia="Segoe UI" w:hAnsi="Segoe UI" w:cs="Segoe UI"/>
          <w:sz w:val="18"/>
          <w:szCs w:val="18"/>
          <w:shd w:val="clear" w:color="auto" w:fill="FFFFFF"/>
        </w:rPr>
        <w:t xml:space="preserve">efore clarifying the fundamental premise that the five notes and the twelve pitch pipes originate from the astronomical systems of the Three Dynasties </w:t>
      </w:r>
      <w:r w:rsidRPr="00877BA9">
        <w:rPr>
          <w:rFonts w:ascii="Segoe UI" w:eastAsia="Segoe UI" w:hAnsi="Segoe UI" w:cs="Segoe UI"/>
          <w:i/>
          <w:iCs/>
          <w:sz w:val="18"/>
          <w:szCs w:val="18"/>
          <w:shd w:val="clear" w:color="auto" w:fill="FFFFFF"/>
        </w:rPr>
        <w:t>(Xia, Shang, and Zhou)</w:t>
      </w:r>
      <w:r w:rsidRPr="00877BA9">
        <w:rPr>
          <w:rFonts w:ascii="Segoe UI" w:eastAsia="Segoe UI" w:hAnsi="Segoe UI" w:cs="Segoe UI"/>
          <w:sz w:val="18"/>
          <w:szCs w:val="18"/>
          <w:shd w:val="clear" w:color="auto" w:fill="FFFFFF"/>
        </w:rPr>
        <w:t>, it is impossible to achieve a thorough understanding of propositions in pre-Qin musical aesthetics such as "Music takes its model from Heaven" (</w:t>
      </w:r>
      <w:proofErr w:type="spellStart"/>
      <w:r w:rsidRPr="00877BA9">
        <w:rPr>
          <w:rFonts w:ascii="Segoe UI" w:eastAsia="Segoe UI" w:hAnsi="Segoe UI" w:cs="Segoe UI"/>
          <w:i/>
          <w:iCs/>
          <w:sz w:val="18"/>
          <w:szCs w:val="18"/>
          <w:shd w:val="clear" w:color="auto" w:fill="FFFFFF"/>
        </w:rPr>
        <w:t>yu</w:t>
      </w:r>
      <w:r w:rsidRPr="00877BA9">
        <w:rPr>
          <w:rFonts w:ascii="Segoe UI" w:hAnsi="Segoe UI" w:cs="Segoe UI"/>
          <w:i/>
          <w:iCs/>
          <w:sz w:val="18"/>
          <w:szCs w:val="18"/>
          <w:shd w:val="clear" w:color="auto" w:fill="FFFFFF"/>
        </w:rPr>
        <w:t>e</w:t>
      </w:r>
      <w:proofErr w:type="spellEnd"/>
      <w:r w:rsidRPr="00877BA9">
        <w:rPr>
          <w:rFonts w:ascii="Segoe UI" w:eastAsia="Segoe UI" w:hAnsi="Segoe UI" w:cs="Segoe UI"/>
          <w:i/>
          <w:iCs/>
          <w:sz w:val="18"/>
          <w:szCs w:val="18"/>
          <w:shd w:val="clear" w:color="auto" w:fill="FFFFFF"/>
        </w:rPr>
        <w:t xml:space="preserve"> y</w:t>
      </w:r>
      <w:r w:rsidRPr="00877BA9">
        <w:rPr>
          <w:rFonts w:ascii="Segoe UI" w:hAnsi="Segoe UI" w:cs="Segoe UI"/>
          <w:i/>
          <w:iCs/>
          <w:sz w:val="18"/>
          <w:szCs w:val="18"/>
          <w:shd w:val="clear" w:color="auto" w:fill="FFFFFF"/>
        </w:rPr>
        <w:t>o</w:t>
      </w:r>
      <w:r w:rsidRPr="00877BA9">
        <w:rPr>
          <w:rFonts w:ascii="Segoe UI" w:eastAsia="Segoe UI" w:hAnsi="Segoe UI" w:cs="Segoe UI"/>
          <w:i/>
          <w:iCs/>
          <w:sz w:val="18"/>
          <w:szCs w:val="18"/>
          <w:shd w:val="clear" w:color="auto" w:fill="FFFFFF"/>
        </w:rPr>
        <w:t>u ti</w:t>
      </w:r>
      <w:r w:rsidRPr="00877BA9">
        <w:rPr>
          <w:rFonts w:ascii="Segoe UI" w:hAnsi="Segoe UI" w:cs="Segoe UI"/>
          <w:i/>
          <w:iCs/>
          <w:sz w:val="18"/>
          <w:szCs w:val="18"/>
          <w:shd w:val="clear" w:color="auto" w:fill="FFFFFF"/>
        </w:rPr>
        <w:t>a</w:t>
      </w:r>
      <w:r w:rsidRPr="00877BA9">
        <w:rPr>
          <w:rFonts w:ascii="Segoe UI" w:eastAsia="Segoe UI" w:hAnsi="Segoe UI" w:cs="Segoe UI"/>
          <w:i/>
          <w:iCs/>
          <w:sz w:val="18"/>
          <w:szCs w:val="18"/>
          <w:shd w:val="clear" w:color="auto" w:fill="FFFFFF"/>
        </w:rPr>
        <w:t xml:space="preserve">n </w:t>
      </w:r>
      <w:proofErr w:type="spellStart"/>
      <w:r w:rsidRPr="00877BA9">
        <w:rPr>
          <w:rFonts w:ascii="Segoe UI" w:eastAsia="Segoe UI" w:hAnsi="Segoe UI" w:cs="Segoe UI"/>
          <w:i/>
          <w:iCs/>
          <w:sz w:val="18"/>
          <w:szCs w:val="18"/>
          <w:shd w:val="clear" w:color="auto" w:fill="FFFFFF"/>
        </w:rPr>
        <w:t>zu</w:t>
      </w:r>
      <w:r w:rsidRPr="00877BA9">
        <w:rPr>
          <w:rFonts w:ascii="Segoe UI" w:hAnsi="Segoe UI" w:cs="Segoe UI"/>
          <w:i/>
          <w:iCs/>
          <w:sz w:val="18"/>
          <w:szCs w:val="18"/>
          <w:shd w:val="clear" w:color="auto" w:fill="FFFFFF"/>
        </w:rPr>
        <w:t>o</w:t>
      </w:r>
      <w:proofErr w:type="spellEnd"/>
      <w:r w:rsidRPr="00877BA9">
        <w:rPr>
          <w:rFonts w:ascii="Segoe UI" w:eastAsia="Segoe UI" w:hAnsi="Segoe UI" w:cs="Segoe UI"/>
          <w:sz w:val="18"/>
          <w:szCs w:val="18"/>
          <w:shd w:val="clear" w:color="auto" w:fill="FFFFFF"/>
        </w:rPr>
        <w:t>), "Grand Music is in harmony with Heaven and Earth" (</w:t>
      </w:r>
      <w:r w:rsidRPr="00877BA9">
        <w:rPr>
          <w:rFonts w:ascii="Segoe UI" w:eastAsia="Segoe UI" w:hAnsi="Segoe UI" w:cs="Segoe UI"/>
          <w:i/>
          <w:iCs/>
          <w:sz w:val="18"/>
          <w:szCs w:val="18"/>
          <w:shd w:val="clear" w:color="auto" w:fill="FFFFFF"/>
        </w:rPr>
        <w:t>d</w:t>
      </w:r>
      <w:r w:rsidRPr="00877BA9">
        <w:rPr>
          <w:rFonts w:ascii="Segoe UI" w:hAnsi="Segoe UI" w:cs="Segoe UI"/>
          <w:i/>
          <w:iCs/>
          <w:sz w:val="18"/>
          <w:szCs w:val="18"/>
          <w:shd w:val="clear" w:color="auto" w:fill="FFFFFF"/>
        </w:rPr>
        <w:t>a</w:t>
      </w:r>
      <w:r w:rsidRPr="00877BA9">
        <w:rPr>
          <w:rFonts w:ascii="Segoe UI" w:eastAsia="Segoe UI" w:hAnsi="Segoe UI" w:cs="Segoe UI"/>
          <w:i/>
          <w:iCs/>
          <w:sz w:val="18"/>
          <w:szCs w:val="18"/>
          <w:shd w:val="clear" w:color="auto" w:fill="FFFFFF"/>
        </w:rPr>
        <w:t xml:space="preserve"> </w:t>
      </w:r>
      <w:proofErr w:type="spellStart"/>
      <w:r w:rsidRPr="00877BA9">
        <w:rPr>
          <w:rFonts w:ascii="Segoe UI" w:eastAsia="Segoe UI" w:hAnsi="Segoe UI" w:cs="Segoe UI"/>
          <w:i/>
          <w:iCs/>
          <w:sz w:val="18"/>
          <w:szCs w:val="18"/>
          <w:shd w:val="clear" w:color="auto" w:fill="FFFFFF"/>
        </w:rPr>
        <w:t>yu</w:t>
      </w:r>
      <w:r w:rsidRPr="00877BA9">
        <w:rPr>
          <w:rFonts w:ascii="Segoe UI" w:hAnsi="Segoe UI" w:cs="Segoe UI"/>
          <w:i/>
          <w:iCs/>
          <w:sz w:val="18"/>
          <w:szCs w:val="18"/>
          <w:shd w:val="clear" w:color="auto" w:fill="FFFFFF"/>
        </w:rPr>
        <w:t>e</w:t>
      </w:r>
      <w:proofErr w:type="spellEnd"/>
      <w:r w:rsidRPr="00877BA9">
        <w:rPr>
          <w:rFonts w:ascii="Segoe UI" w:eastAsia="Segoe UI" w:hAnsi="Segoe UI" w:cs="Segoe UI"/>
          <w:i/>
          <w:iCs/>
          <w:sz w:val="18"/>
          <w:szCs w:val="18"/>
          <w:shd w:val="clear" w:color="auto" w:fill="FFFFFF"/>
        </w:rPr>
        <w:t xml:space="preserve"> </w:t>
      </w:r>
      <w:proofErr w:type="spellStart"/>
      <w:r w:rsidRPr="00877BA9">
        <w:rPr>
          <w:rFonts w:ascii="Segoe UI" w:eastAsia="Segoe UI" w:hAnsi="Segoe UI" w:cs="Segoe UI"/>
          <w:i/>
          <w:iCs/>
          <w:sz w:val="18"/>
          <w:szCs w:val="18"/>
          <w:shd w:val="clear" w:color="auto" w:fill="FFFFFF"/>
        </w:rPr>
        <w:t>y</w:t>
      </w:r>
      <w:r w:rsidRPr="00877BA9">
        <w:rPr>
          <w:rFonts w:ascii="Segoe UI" w:hAnsi="Segoe UI" w:cs="Segoe UI"/>
          <w:i/>
          <w:iCs/>
          <w:sz w:val="18"/>
          <w:szCs w:val="18"/>
          <w:shd w:val="clear" w:color="auto" w:fill="FFFFFF"/>
        </w:rPr>
        <w:t>u</w:t>
      </w:r>
      <w:proofErr w:type="spellEnd"/>
      <w:r w:rsidRPr="00877BA9">
        <w:rPr>
          <w:rFonts w:ascii="Segoe UI" w:eastAsia="Segoe UI" w:hAnsi="Segoe UI" w:cs="Segoe UI"/>
          <w:i/>
          <w:iCs/>
          <w:sz w:val="18"/>
          <w:szCs w:val="18"/>
          <w:shd w:val="clear" w:color="auto" w:fill="FFFFFF"/>
        </w:rPr>
        <w:t xml:space="preserve"> ti</w:t>
      </w:r>
      <w:r w:rsidRPr="00877BA9">
        <w:rPr>
          <w:rFonts w:ascii="Segoe UI" w:hAnsi="Segoe UI" w:cs="Segoe UI"/>
          <w:i/>
          <w:iCs/>
          <w:sz w:val="18"/>
          <w:szCs w:val="18"/>
          <w:shd w:val="clear" w:color="auto" w:fill="FFFFFF"/>
        </w:rPr>
        <w:t>a</w:t>
      </w:r>
      <w:r w:rsidRPr="00877BA9">
        <w:rPr>
          <w:rFonts w:ascii="Segoe UI" w:eastAsia="Segoe UI" w:hAnsi="Segoe UI" w:cs="Segoe UI"/>
          <w:i/>
          <w:iCs/>
          <w:sz w:val="18"/>
          <w:szCs w:val="18"/>
          <w:shd w:val="clear" w:color="auto" w:fill="FFFFFF"/>
        </w:rPr>
        <w:t>n d</w:t>
      </w:r>
      <w:r w:rsidRPr="00877BA9">
        <w:rPr>
          <w:rFonts w:ascii="Segoe UI" w:hAnsi="Segoe UI" w:cs="Segoe UI"/>
          <w:i/>
          <w:iCs/>
          <w:sz w:val="18"/>
          <w:szCs w:val="18"/>
          <w:shd w:val="clear" w:color="auto" w:fill="FFFFFF"/>
        </w:rPr>
        <w:t>i</w:t>
      </w:r>
      <w:r w:rsidRPr="00877BA9">
        <w:rPr>
          <w:rFonts w:ascii="Segoe UI" w:eastAsia="Segoe UI" w:hAnsi="Segoe UI" w:cs="Segoe UI"/>
          <w:i/>
          <w:iCs/>
          <w:sz w:val="18"/>
          <w:szCs w:val="18"/>
          <w:shd w:val="clear" w:color="auto" w:fill="FFFFFF"/>
        </w:rPr>
        <w:t xml:space="preserve"> t</w:t>
      </w:r>
      <w:r w:rsidRPr="00877BA9">
        <w:rPr>
          <w:rFonts w:ascii="Segoe UI" w:hAnsi="Segoe UI" w:cs="Segoe UI"/>
          <w:i/>
          <w:iCs/>
          <w:sz w:val="18"/>
          <w:szCs w:val="18"/>
          <w:shd w:val="clear" w:color="auto" w:fill="FFFFFF"/>
        </w:rPr>
        <w:t>o</w:t>
      </w:r>
      <w:r w:rsidRPr="00877BA9">
        <w:rPr>
          <w:rFonts w:ascii="Segoe UI" w:eastAsia="Segoe UI" w:hAnsi="Segoe UI" w:cs="Segoe UI"/>
          <w:i/>
          <w:iCs/>
          <w:sz w:val="18"/>
          <w:szCs w:val="18"/>
          <w:shd w:val="clear" w:color="auto" w:fill="FFFFFF"/>
        </w:rPr>
        <w:t>ng h</w:t>
      </w:r>
      <w:r w:rsidRPr="00877BA9">
        <w:rPr>
          <w:rFonts w:ascii="Segoe UI" w:hAnsi="Segoe UI" w:cs="Segoe UI"/>
          <w:i/>
          <w:iCs/>
          <w:sz w:val="18"/>
          <w:szCs w:val="18"/>
          <w:shd w:val="clear" w:color="auto" w:fill="FFFFFF"/>
        </w:rPr>
        <w:t>e</w:t>
      </w:r>
      <w:r w:rsidRPr="00877BA9">
        <w:rPr>
          <w:rFonts w:ascii="Segoe UI" w:eastAsia="Segoe UI" w:hAnsi="Segoe UI" w:cs="Segoe UI"/>
          <w:sz w:val="18"/>
          <w:szCs w:val="18"/>
          <w:shd w:val="clear" w:color="auto" w:fill="FFFFFF"/>
        </w:rPr>
        <w:t xml:space="preserve">), and the "harmony of temperament and calendar" </w:t>
      </w:r>
      <w:r w:rsidRPr="00877BA9">
        <w:rPr>
          <w:rFonts w:ascii="Segoe UI" w:eastAsia="Segoe UI" w:hAnsi="Segoe UI" w:cs="Segoe UI"/>
          <w:i/>
          <w:iCs/>
          <w:sz w:val="18"/>
          <w:szCs w:val="18"/>
          <w:shd w:val="clear" w:color="auto" w:fill="FFFFFF"/>
        </w:rPr>
        <w:t>(</w:t>
      </w:r>
      <w:proofErr w:type="spellStart"/>
      <w:r w:rsidRPr="00877BA9">
        <w:rPr>
          <w:rFonts w:ascii="Segoe UI" w:eastAsia="Segoe UI" w:hAnsi="Segoe UI" w:cs="Segoe UI"/>
          <w:i/>
          <w:iCs/>
          <w:sz w:val="18"/>
          <w:szCs w:val="18"/>
          <w:shd w:val="clear" w:color="auto" w:fill="FFFFFF"/>
        </w:rPr>
        <w:t>l</w:t>
      </w:r>
      <w:r w:rsidRPr="00877BA9">
        <w:rPr>
          <w:rFonts w:ascii="Segoe UI" w:hAnsi="Segoe UI" w:cs="Segoe UI"/>
          <w:i/>
          <w:iCs/>
          <w:sz w:val="18"/>
          <w:szCs w:val="18"/>
          <w:shd w:val="clear" w:color="auto" w:fill="FFFFFF"/>
          <w:lang w:bidi="ar"/>
        </w:rPr>
        <w:t>ü</w:t>
      </w:r>
      <w:proofErr w:type="spellEnd"/>
      <w:r w:rsidRPr="00877BA9">
        <w:rPr>
          <w:rFonts w:ascii="Segoe UI" w:eastAsia="Segoe UI" w:hAnsi="Segoe UI" w:cs="Segoe UI"/>
          <w:i/>
          <w:iCs/>
          <w:sz w:val="18"/>
          <w:szCs w:val="18"/>
          <w:shd w:val="clear" w:color="auto" w:fill="FFFFFF"/>
        </w:rPr>
        <w:t xml:space="preserve"> l</w:t>
      </w:r>
      <w:r w:rsidRPr="00877BA9">
        <w:rPr>
          <w:rFonts w:ascii="Segoe UI" w:hAnsi="Segoe UI" w:cs="Segoe UI"/>
          <w:i/>
          <w:iCs/>
          <w:sz w:val="18"/>
          <w:szCs w:val="18"/>
          <w:shd w:val="clear" w:color="auto" w:fill="FFFFFF"/>
        </w:rPr>
        <w:t xml:space="preserve">i </w:t>
      </w:r>
      <w:r w:rsidRPr="00877BA9">
        <w:rPr>
          <w:rFonts w:ascii="Segoe UI" w:eastAsia="Segoe UI" w:hAnsi="Segoe UI" w:cs="Segoe UI"/>
          <w:i/>
          <w:iCs/>
          <w:sz w:val="18"/>
          <w:szCs w:val="18"/>
          <w:shd w:val="clear" w:color="auto" w:fill="FFFFFF"/>
        </w:rPr>
        <w:t>h</w:t>
      </w:r>
      <w:r w:rsidRPr="00877BA9">
        <w:rPr>
          <w:rFonts w:ascii="Segoe UI" w:hAnsi="Segoe UI" w:cs="Segoe UI"/>
          <w:i/>
          <w:iCs/>
          <w:sz w:val="18"/>
          <w:szCs w:val="18"/>
          <w:shd w:val="clear" w:color="auto" w:fill="FFFFFF"/>
        </w:rPr>
        <w:t>e</w:t>
      </w:r>
      <w:r w:rsidRPr="00877BA9">
        <w:rPr>
          <w:rFonts w:ascii="Segoe UI" w:eastAsia="Segoe UI" w:hAnsi="Segoe UI" w:cs="Segoe UI"/>
          <w:i/>
          <w:iCs/>
          <w:sz w:val="18"/>
          <w:szCs w:val="18"/>
          <w:shd w:val="clear" w:color="auto" w:fill="FFFFFF"/>
        </w:rPr>
        <w:t xml:space="preserve"> </w:t>
      </w:r>
      <w:proofErr w:type="spellStart"/>
      <w:r w:rsidRPr="00877BA9">
        <w:rPr>
          <w:rFonts w:ascii="Segoe UI" w:eastAsia="Segoe UI" w:hAnsi="Segoe UI" w:cs="Segoe UI"/>
          <w:i/>
          <w:iCs/>
          <w:sz w:val="18"/>
          <w:szCs w:val="18"/>
          <w:shd w:val="clear" w:color="auto" w:fill="FFFFFF"/>
        </w:rPr>
        <w:t>xi</w:t>
      </w:r>
      <w:r w:rsidRPr="00877BA9">
        <w:rPr>
          <w:rFonts w:ascii="Segoe UI" w:hAnsi="Segoe UI" w:cs="Segoe UI"/>
          <w:i/>
          <w:iCs/>
          <w:sz w:val="18"/>
          <w:szCs w:val="18"/>
          <w:shd w:val="clear" w:color="auto" w:fill="FFFFFF"/>
        </w:rPr>
        <w:t>e</w:t>
      </w:r>
      <w:proofErr w:type="spellEnd"/>
      <w:r w:rsidRPr="00877BA9">
        <w:rPr>
          <w:rFonts w:ascii="Segoe UI" w:eastAsia="Segoe UI" w:hAnsi="Segoe UI" w:cs="Segoe UI"/>
          <w:sz w:val="18"/>
          <w:szCs w:val="18"/>
          <w:shd w:val="clear" w:color="auto" w:fill="FFFFFF"/>
        </w:rPr>
        <w:t>). This view reveals the profound connection between musical temperament and astronomy. The twelve pitch pipes correspond to the twelve months, the twelve double-hours (</w:t>
      </w:r>
      <w:proofErr w:type="spellStart"/>
      <w:r w:rsidRPr="00877BA9">
        <w:rPr>
          <w:rFonts w:ascii="Segoe UI" w:eastAsia="Segoe UI" w:hAnsi="Segoe UI" w:cs="Segoe UI"/>
          <w:i/>
          <w:iCs/>
          <w:sz w:val="18"/>
          <w:szCs w:val="18"/>
          <w:shd w:val="clear" w:color="auto" w:fill="FFFFFF"/>
        </w:rPr>
        <w:t>sh</w:t>
      </w:r>
      <w:r w:rsidRPr="00877BA9">
        <w:rPr>
          <w:rFonts w:ascii="Segoe UI" w:hAnsi="Segoe UI" w:cs="Segoe UI"/>
          <w:i/>
          <w:iCs/>
          <w:sz w:val="18"/>
          <w:szCs w:val="18"/>
          <w:shd w:val="clear" w:color="auto" w:fill="FFFFFF"/>
        </w:rPr>
        <w:t>i</w:t>
      </w:r>
      <w:proofErr w:type="spellEnd"/>
      <w:r w:rsidRPr="00877BA9">
        <w:rPr>
          <w:rFonts w:ascii="Segoe UI" w:hAnsi="Segoe UI" w:cs="Segoe UI"/>
          <w:i/>
          <w:iCs/>
          <w:sz w:val="18"/>
          <w:szCs w:val="18"/>
          <w:shd w:val="clear" w:color="auto" w:fill="FFFFFF"/>
        </w:rPr>
        <w:t xml:space="preserve"> </w:t>
      </w:r>
      <w:proofErr w:type="spellStart"/>
      <w:r w:rsidRPr="00877BA9">
        <w:rPr>
          <w:rFonts w:ascii="Segoe UI" w:eastAsia="Segoe UI" w:hAnsi="Segoe UI" w:cs="Segoe UI"/>
          <w:i/>
          <w:iCs/>
          <w:sz w:val="18"/>
          <w:szCs w:val="18"/>
          <w:shd w:val="clear" w:color="auto" w:fill="FFFFFF"/>
        </w:rPr>
        <w:t>ch</w:t>
      </w:r>
      <w:r w:rsidRPr="00877BA9">
        <w:rPr>
          <w:rFonts w:ascii="Segoe UI" w:hAnsi="Segoe UI" w:cs="Segoe UI"/>
          <w:i/>
          <w:iCs/>
          <w:sz w:val="18"/>
          <w:szCs w:val="18"/>
          <w:shd w:val="clear" w:color="auto" w:fill="FFFFFF"/>
        </w:rPr>
        <w:t>e</w:t>
      </w:r>
      <w:r w:rsidRPr="00877BA9">
        <w:rPr>
          <w:rFonts w:ascii="Segoe UI" w:eastAsia="Segoe UI" w:hAnsi="Segoe UI" w:cs="Segoe UI"/>
          <w:i/>
          <w:iCs/>
          <w:sz w:val="18"/>
          <w:szCs w:val="18"/>
          <w:shd w:val="clear" w:color="auto" w:fill="FFFFFF"/>
        </w:rPr>
        <w:t>n</w:t>
      </w:r>
      <w:proofErr w:type="spellEnd"/>
      <w:r w:rsidRPr="00877BA9">
        <w:rPr>
          <w:rFonts w:ascii="Segoe UI" w:eastAsia="Segoe UI" w:hAnsi="Segoe UI" w:cs="Segoe UI"/>
          <w:sz w:val="18"/>
          <w:szCs w:val="18"/>
          <w:shd w:val="clear" w:color="auto" w:fill="FFFFFF"/>
        </w:rPr>
        <w:t>), and the twelve Earthly Branches (</w:t>
      </w:r>
      <w:r w:rsidRPr="00877BA9">
        <w:rPr>
          <w:rFonts w:ascii="Segoe UI" w:eastAsia="Segoe UI" w:hAnsi="Segoe UI" w:cs="Segoe UI"/>
          <w:i/>
          <w:iCs/>
          <w:sz w:val="18"/>
          <w:szCs w:val="18"/>
          <w:shd w:val="clear" w:color="auto" w:fill="FFFFFF"/>
        </w:rPr>
        <w:t>d</w:t>
      </w:r>
      <w:r w:rsidRPr="00877BA9">
        <w:rPr>
          <w:rFonts w:ascii="Segoe UI" w:hAnsi="Segoe UI" w:cs="Segoe UI"/>
          <w:i/>
          <w:iCs/>
          <w:sz w:val="18"/>
          <w:szCs w:val="18"/>
          <w:shd w:val="clear" w:color="auto" w:fill="FFFFFF"/>
        </w:rPr>
        <w:t xml:space="preserve">i </w:t>
      </w:r>
      <w:proofErr w:type="spellStart"/>
      <w:r w:rsidRPr="00877BA9">
        <w:rPr>
          <w:rFonts w:ascii="Segoe UI" w:eastAsia="Segoe UI" w:hAnsi="Segoe UI" w:cs="Segoe UI"/>
          <w:i/>
          <w:iCs/>
          <w:sz w:val="18"/>
          <w:szCs w:val="18"/>
          <w:shd w:val="clear" w:color="auto" w:fill="FFFFFF"/>
        </w:rPr>
        <w:t>zh</w:t>
      </w:r>
      <w:r w:rsidRPr="00877BA9">
        <w:rPr>
          <w:rFonts w:ascii="Segoe UI" w:hAnsi="Segoe UI" w:cs="Segoe UI"/>
          <w:i/>
          <w:iCs/>
          <w:sz w:val="18"/>
          <w:szCs w:val="18"/>
          <w:shd w:val="clear" w:color="auto" w:fill="FFFFFF"/>
        </w:rPr>
        <w:t>i</w:t>
      </w:r>
      <w:proofErr w:type="spellEnd"/>
      <w:r w:rsidRPr="00877BA9">
        <w:rPr>
          <w:rFonts w:ascii="Segoe UI" w:eastAsia="Segoe UI" w:hAnsi="Segoe UI" w:cs="Segoe UI"/>
          <w:sz w:val="18"/>
          <w:szCs w:val="18"/>
          <w:shd w:val="clear" w:color="auto" w:fill="FFFFFF"/>
        </w:rPr>
        <w:t>), forming a symbolic system that interconnects astronomy, calendrics, and music. The expression "</w:t>
      </w:r>
      <w:proofErr w:type="gramStart"/>
      <w:r w:rsidRPr="00877BA9">
        <w:rPr>
          <w:rFonts w:ascii="Segoe UI" w:hAnsi="Segoe UI" w:cs="Segoe UI"/>
          <w:sz w:val="18"/>
          <w:szCs w:val="18"/>
          <w:shd w:val="clear" w:color="auto" w:fill="FFFFFF"/>
        </w:rPr>
        <w:t>律吕调阳</w:t>
      </w:r>
      <w:r w:rsidRPr="00877BA9">
        <w:rPr>
          <w:rFonts w:ascii="Segoe UI" w:hAnsi="Segoe UI" w:cs="Segoe UI"/>
          <w:sz w:val="18"/>
          <w:szCs w:val="18"/>
          <w:shd w:val="clear" w:color="auto" w:fill="FFFFFF"/>
        </w:rPr>
        <w:t>(</w:t>
      </w:r>
      <w:proofErr w:type="spellStart"/>
      <w:proofErr w:type="gramEnd"/>
      <w:r w:rsidRPr="00877BA9">
        <w:rPr>
          <w:rFonts w:ascii="Segoe UI" w:eastAsia="Segoe UI" w:hAnsi="Segoe UI" w:cs="Segoe UI"/>
          <w:i/>
          <w:iCs/>
          <w:sz w:val="18"/>
          <w:szCs w:val="18"/>
          <w:shd w:val="clear" w:color="auto" w:fill="FFFFFF"/>
        </w:rPr>
        <w:t>l</w:t>
      </w:r>
      <w:r w:rsidRPr="00877BA9">
        <w:rPr>
          <w:rFonts w:ascii="Segoe UI" w:hAnsi="Segoe UI" w:cs="Segoe UI"/>
          <w:i/>
          <w:iCs/>
          <w:sz w:val="18"/>
          <w:szCs w:val="18"/>
          <w:shd w:val="clear" w:color="auto" w:fill="FFFFFF"/>
          <w:lang w:bidi="ar"/>
        </w:rPr>
        <w:t>ü</w:t>
      </w:r>
      <w:proofErr w:type="spellEnd"/>
      <w:r w:rsidRPr="00877BA9">
        <w:rPr>
          <w:rFonts w:ascii="Segoe UI" w:eastAsia="Segoe UI" w:hAnsi="Segoe UI" w:cs="Segoe UI"/>
          <w:i/>
          <w:iCs/>
          <w:sz w:val="18"/>
          <w:szCs w:val="18"/>
          <w:shd w:val="clear" w:color="auto" w:fill="FFFFFF"/>
        </w:rPr>
        <w:t xml:space="preserve"> </w:t>
      </w:r>
      <w:proofErr w:type="spellStart"/>
      <w:r w:rsidRPr="00877BA9">
        <w:rPr>
          <w:rFonts w:ascii="Segoe UI" w:eastAsia="Segoe UI" w:hAnsi="Segoe UI" w:cs="Segoe UI"/>
          <w:i/>
          <w:iCs/>
          <w:sz w:val="18"/>
          <w:szCs w:val="18"/>
          <w:shd w:val="clear" w:color="auto" w:fill="FFFFFF"/>
        </w:rPr>
        <w:t>l</w:t>
      </w:r>
      <w:r w:rsidRPr="00877BA9">
        <w:rPr>
          <w:rFonts w:ascii="Segoe UI" w:hAnsi="Segoe UI" w:cs="Segoe UI"/>
          <w:i/>
          <w:iCs/>
          <w:sz w:val="18"/>
          <w:szCs w:val="18"/>
          <w:shd w:val="clear" w:color="auto" w:fill="FFFFFF"/>
          <w:lang w:bidi="ar"/>
        </w:rPr>
        <w:t>ü</w:t>
      </w:r>
      <w:proofErr w:type="spellEnd"/>
      <w:r w:rsidRPr="00877BA9">
        <w:rPr>
          <w:rFonts w:ascii="Segoe UI" w:eastAsia="Segoe UI" w:hAnsi="Segoe UI" w:cs="Segoe UI"/>
          <w:i/>
          <w:iCs/>
          <w:sz w:val="18"/>
          <w:szCs w:val="18"/>
          <w:shd w:val="clear" w:color="auto" w:fill="FFFFFF"/>
        </w:rPr>
        <w:t xml:space="preserve"> ti</w:t>
      </w:r>
      <w:r w:rsidRPr="00877BA9">
        <w:rPr>
          <w:rFonts w:ascii="Segoe UI" w:hAnsi="Segoe UI" w:cs="Segoe UI"/>
          <w:i/>
          <w:iCs/>
          <w:sz w:val="18"/>
          <w:szCs w:val="18"/>
          <w:shd w:val="clear" w:color="auto" w:fill="FFFFFF"/>
        </w:rPr>
        <w:t>a</w:t>
      </w:r>
      <w:r w:rsidRPr="00877BA9">
        <w:rPr>
          <w:rFonts w:ascii="Segoe UI" w:eastAsia="Segoe UI" w:hAnsi="Segoe UI" w:cs="Segoe UI"/>
          <w:i/>
          <w:iCs/>
          <w:sz w:val="18"/>
          <w:szCs w:val="18"/>
          <w:shd w:val="clear" w:color="auto" w:fill="FFFFFF"/>
        </w:rPr>
        <w:t>o y</w:t>
      </w:r>
      <w:r w:rsidRPr="00877BA9">
        <w:rPr>
          <w:rFonts w:ascii="Segoe UI" w:hAnsi="Segoe UI" w:cs="Segoe UI"/>
          <w:i/>
          <w:iCs/>
          <w:sz w:val="18"/>
          <w:szCs w:val="18"/>
          <w:shd w:val="clear" w:color="auto" w:fill="FFFFFF"/>
        </w:rPr>
        <w:t>a</w:t>
      </w:r>
      <w:r w:rsidRPr="00877BA9">
        <w:rPr>
          <w:rFonts w:ascii="Segoe UI" w:eastAsia="Segoe UI" w:hAnsi="Segoe UI" w:cs="Segoe UI"/>
          <w:i/>
          <w:iCs/>
          <w:sz w:val="18"/>
          <w:szCs w:val="18"/>
          <w:shd w:val="clear" w:color="auto" w:fill="FFFFFF"/>
        </w:rPr>
        <w:t>ng</w:t>
      </w:r>
      <w:r w:rsidRPr="00877BA9">
        <w:rPr>
          <w:rFonts w:ascii="Segoe UI" w:hAnsi="Segoe UI" w:cs="Segoe UI"/>
          <w:i/>
          <w:iCs/>
          <w:sz w:val="18"/>
          <w:szCs w:val="18"/>
          <w:shd w:val="clear" w:color="auto" w:fill="FFFFFF"/>
        </w:rPr>
        <w:t>)</w:t>
      </w:r>
      <w:r w:rsidRPr="00877BA9">
        <w:rPr>
          <w:rFonts w:ascii="Segoe UI" w:eastAsia="Segoe UI" w:hAnsi="Segoe UI" w:cs="Segoe UI"/>
          <w:sz w:val="18"/>
          <w:szCs w:val="18"/>
          <w:shd w:val="clear" w:color="auto" w:fill="FFFFFF"/>
        </w:rPr>
        <w:t xml:space="preserve">" refers to the adjustment of </w:t>
      </w:r>
      <w:r w:rsidRPr="00877BA9">
        <w:rPr>
          <w:rFonts w:ascii="Segoe UI" w:eastAsia="Segoe UI" w:hAnsi="Segoe UI" w:cs="Segoe UI"/>
          <w:i/>
          <w:iCs/>
          <w:sz w:val="18"/>
          <w:szCs w:val="18"/>
          <w:shd w:val="clear" w:color="auto" w:fill="FFFFFF"/>
        </w:rPr>
        <w:t>yin</w:t>
      </w:r>
      <w:r w:rsidRPr="00877BA9">
        <w:rPr>
          <w:rFonts w:ascii="Segoe UI" w:eastAsia="Segoe UI" w:hAnsi="Segoe UI" w:cs="Segoe UI"/>
          <w:sz w:val="18"/>
          <w:szCs w:val="18"/>
          <w:shd w:val="clear" w:color="auto" w:fill="FFFFFF"/>
        </w:rPr>
        <w:t xml:space="preserve"> and </w:t>
      </w:r>
      <w:r w:rsidRPr="00877BA9">
        <w:rPr>
          <w:rFonts w:ascii="Segoe UI" w:eastAsia="Segoe UI" w:hAnsi="Segoe UI" w:cs="Segoe UI"/>
          <w:i/>
          <w:iCs/>
          <w:sz w:val="18"/>
          <w:szCs w:val="18"/>
          <w:shd w:val="clear" w:color="auto" w:fill="FFFFFF"/>
        </w:rPr>
        <w:t>yang</w:t>
      </w:r>
      <w:r w:rsidRPr="00877BA9">
        <w:rPr>
          <w:rFonts w:ascii="Segoe UI" w:eastAsia="Segoe UI" w:hAnsi="Segoe UI" w:cs="Segoe UI"/>
          <w:sz w:val="18"/>
          <w:szCs w:val="18"/>
          <w:shd w:val="clear" w:color="auto" w:fill="FFFFFF"/>
        </w:rPr>
        <w:t xml:space="preserve"> through the twelve pitch pipes, in accordance with the dynamic changes of </w:t>
      </w:r>
      <w:r w:rsidRPr="00877BA9">
        <w:rPr>
          <w:rFonts w:ascii="Segoe UI" w:eastAsia="Segoe UI" w:hAnsi="Segoe UI" w:cs="Segoe UI"/>
          <w:i/>
          <w:iCs/>
          <w:sz w:val="18"/>
          <w:szCs w:val="18"/>
          <w:shd w:val="clear" w:color="auto" w:fill="FFFFFF"/>
        </w:rPr>
        <w:t>yin</w:t>
      </w:r>
      <w:r w:rsidRPr="00877BA9">
        <w:rPr>
          <w:rFonts w:ascii="Segoe UI" w:eastAsia="Segoe UI" w:hAnsi="Segoe UI" w:cs="Segoe UI"/>
          <w:sz w:val="18"/>
          <w:szCs w:val="18"/>
          <w:shd w:val="clear" w:color="auto" w:fill="FFFFFF"/>
        </w:rPr>
        <w:t xml:space="preserve"> and </w:t>
      </w:r>
      <w:r w:rsidRPr="00877BA9">
        <w:rPr>
          <w:rFonts w:ascii="Segoe UI" w:eastAsia="Segoe UI" w:hAnsi="Segoe UI" w:cs="Segoe UI"/>
          <w:i/>
          <w:iCs/>
          <w:sz w:val="18"/>
          <w:szCs w:val="18"/>
          <w:shd w:val="clear" w:color="auto" w:fill="FFFFFF"/>
        </w:rPr>
        <w:t>yang</w:t>
      </w:r>
      <w:r w:rsidRPr="00877BA9">
        <w:rPr>
          <w:rFonts w:ascii="Segoe UI" w:eastAsia="Segoe UI" w:hAnsi="Segoe UI" w:cs="Segoe UI"/>
          <w:sz w:val="18"/>
          <w:szCs w:val="18"/>
          <w:shd w:val="clear" w:color="auto" w:fill="FFFFFF"/>
        </w:rPr>
        <w:t xml:space="preserve"> forces, aiming to calibrate musical temperament, revise the calendar, and determine the seasonal sequence. Wang </w:t>
      </w:r>
      <w:proofErr w:type="spellStart"/>
      <w:r w:rsidRPr="00877BA9">
        <w:rPr>
          <w:rFonts w:ascii="Segoe UI" w:eastAsia="Segoe UI" w:hAnsi="Segoe UI" w:cs="Segoe UI"/>
          <w:sz w:val="18"/>
          <w:szCs w:val="18"/>
          <w:shd w:val="clear" w:color="auto" w:fill="FFFFFF"/>
        </w:rPr>
        <w:t>Yanmo</w:t>
      </w:r>
      <w:proofErr w:type="spellEnd"/>
      <w:r w:rsidRPr="00877BA9">
        <w:rPr>
          <w:rFonts w:ascii="Segoe UI" w:hAnsi="Segoe UI" w:cs="Segoe UI"/>
          <w:sz w:val="18"/>
          <w:szCs w:val="18"/>
          <w:shd w:val="clear" w:color="auto" w:fill="FFFFFF"/>
        </w:rPr>
        <w:t xml:space="preserve"> </w:t>
      </w:r>
      <w:r w:rsidRPr="00877BA9">
        <w:rPr>
          <w:rFonts w:ascii="Segoe UI" w:eastAsia="Segoe UI" w:hAnsi="Segoe UI" w:cs="Segoe UI"/>
          <w:sz w:val="18"/>
          <w:szCs w:val="18"/>
          <w:shd w:val="clear" w:color="auto" w:fill="FFFFFF"/>
        </w:rPr>
        <w:t>(</w:t>
      </w:r>
      <w:r w:rsidRPr="00877BA9">
        <w:rPr>
          <w:rFonts w:ascii="Segoe UI" w:hAnsi="Segoe UI" w:cs="Segoe UI"/>
          <w:sz w:val="18"/>
          <w:szCs w:val="18"/>
          <w:shd w:val="clear" w:color="auto" w:fill="FFFFFF"/>
        </w:rPr>
        <w:t>王延模</w:t>
      </w:r>
      <w:r w:rsidRPr="00877BA9">
        <w:rPr>
          <w:rFonts w:ascii="Segoe UI" w:hAnsi="Segoe UI" w:cs="Segoe UI"/>
          <w:sz w:val="18"/>
          <w:szCs w:val="18"/>
          <w:shd w:val="clear" w:color="auto" w:fill="FFFFFF"/>
        </w:rPr>
        <w:t xml:space="preserve">, </w:t>
      </w:r>
      <w:r w:rsidRPr="00877BA9">
        <w:rPr>
          <w:rFonts w:ascii="Segoe UI" w:eastAsia="Segoe UI" w:hAnsi="Segoe UI" w:cs="Segoe UI"/>
          <w:sz w:val="18"/>
          <w:szCs w:val="18"/>
          <w:shd w:val="clear" w:color="auto" w:fill="FFFFFF"/>
        </w:rPr>
        <w:t>2025)</w:t>
      </w:r>
      <w:r w:rsidRPr="00877BA9">
        <w:rPr>
          <w:rFonts w:ascii="Segoe UI" w:hAnsi="Segoe UI" w:cs="Segoe UI"/>
          <w:sz w:val="18"/>
          <w:szCs w:val="18"/>
          <w:shd w:val="clear" w:color="auto" w:fill="FFFFFF"/>
        </w:rPr>
        <w:t xml:space="preserve"> explains that t</w:t>
      </w:r>
      <w:r w:rsidRPr="00877BA9">
        <w:rPr>
          <w:rFonts w:ascii="Segoe UI" w:eastAsia="Segoe UI" w:hAnsi="Segoe UI" w:cs="Segoe UI"/>
          <w:sz w:val="18"/>
          <w:szCs w:val="18"/>
          <w:shd w:val="clear" w:color="auto" w:fill="FFFFFF"/>
        </w:rPr>
        <w:t xml:space="preserve">his expression not only embodies the profound philosophy of </w:t>
      </w:r>
      <w:r w:rsidRPr="00877BA9">
        <w:rPr>
          <w:rFonts w:ascii="Segoe UI" w:eastAsia="Segoe UI" w:hAnsi="Segoe UI" w:cs="Segoe UI"/>
          <w:i/>
          <w:iCs/>
          <w:sz w:val="18"/>
          <w:szCs w:val="18"/>
          <w:shd w:val="clear" w:color="auto" w:fill="FFFFFF"/>
        </w:rPr>
        <w:t>yin-yang</w:t>
      </w:r>
      <w:r w:rsidRPr="00877BA9">
        <w:rPr>
          <w:rFonts w:ascii="Segoe UI" w:eastAsia="Segoe UI" w:hAnsi="Segoe UI" w:cs="Segoe UI"/>
          <w:sz w:val="18"/>
          <w:szCs w:val="18"/>
          <w:shd w:val="clear" w:color="auto" w:fill="FFFFFF"/>
        </w:rPr>
        <w:t xml:space="preserve"> transformation but also reflects the ancient idea of the unity of temperament and calendar, and of Heaven and </w:t>
      </w:r>
      <w:r w:rsidRPr="00877BA9">
        <w:rPr>
          <w:rFonts w:ascii="Segoe UI" w:hAnsi="Segoe UI" w:cs="Segoe UI"/>
          <w:sz w:val="18"/>
          <w:szCs w:val="18"/>
          <w:shd w:val="clear" w:color="auto" w:fill="FFFFFF"/>
        </w:rPr>
        <w:t>H</w:t>
      </w:r>
      <w:r w:rsidRPr="00877BA9">
        <w:rPr>
          <w:rFonts w:ascii="Segoe UI" w:eastAsia="Segoe UI" w:hAnsi="Segoe UI" w:cs="Segoe UI"/>
          <w:sz w:val="18"/>
          <w:szCs w:val="18"/>
          <w:shd w:val="clear" w:color="auto" w:fill="FFFFFF"/>
        </w:rPr>
        <w:t>umanity. Unlike the Pythagorean school, which explained the cosmos through the harmony of numbers, the uniqueness of the Chinese cosmological metaphor of musical temperament lies in the fact that it is not merely a correspondence of proportional relations but rather an analogy of generative processes—the pitch pipes are not arbitrarily established but generated from the circulation of </w:t>
      </w:r>
      <w:r w:rsidRPr="00877BA9">
        <w:rPr>
          <w:rFonts w:ascii="Segoe UI" w:eastAsia="Segoe UI" w:hAnsi="Segoe UI" w:cs="Segoe UI"/>
          <w:i/>
          <w:iCs/>
          <w:sz w:val="18"/>
          <w:szCs w:val="18"/>
          <w:shd w:val="clear" w:color="auto" w:fill="FFFFFF"/>
        </w:rPr>
        <w:t>qi</w:t>
      </w:r>
      <w:r w:rsidRPr="00877BA9">
        <w:rPr>
          <w:rFonts w:ascii="Segoe UI" w:eastAsia="Segoe UI" w:hAnsi="Segoe UI" w:cs="Segoe UI"/>
          <w:sz w:val="18"/>
          <w:szCs w:val="18"/>
          <w:shd w:val="clear" w:color="auto" w:fill="FFFFFF"/>
        </w:rPr>
        <w:t xml:space="preserve"> (vital force). </w:t>
      </w:r>
      <w:proofErr w:type="spellStart"/>
      <w:r w:rsidRPr="00877BA9">
        <w:rPr>
          <w:rFonts w:ascii="Segoe UI" w:eastAsia="Segoe UI" w:hAnsi="Segoe UI" w:cs="Segoe UI"/>
          <w:i/>
          <w:iCs/>
          <w:sz w:val="18"/>
          <w:szCs w:val="18"/>
          <w:shd w:val="clear" w:color="auto" w:fill="FFFFFF"/>
        </w:rPr>
        <w:t>Huainanzi</w:t>
      </w:r>
      <w:proofErr w:type="spellEnd"/>
      <w:r w:rsidRPr="00877BA9">
        <w:rPr>
          <w:rFonts w:ascii="Segoe UI" w:eastAsia="Segoe UI" w:hAnsi="Segoe UI" w:cs="Segoe UI"/>
          <w:i/>
          <w:iCs/>
          <w:sz w:val="18"/>
          <w:szCs w:val="18"/>
          <w:shd w:val="clear" w:color="auto" w:fill="FFFFFF"/>
        </w:rPr>
        <w:t> (Master of Huainan)</w:t>
      </w:r>
      <w:r w:rsidRPr="00877BA9">
        <w:rPr>
          <w:rFonts w:ascii="Segoe UI" w:eastAsia="Segoe UI" w:hAnsi="Segoe UI" w:cs="Segoe UI"/>
          <w:sz w:val="18"/>
          <w:szCs w:val="18"/>
          <w:shd w:val="clear" w:color="auto" w:fill="FFFFFF"/>
        </w:rPr>
        <w:t>, in the chapter "Chief Practices of the Rulers" (</w:t>
      </w:r>
      <w:r w:rsidRPr="00877BA9">
        <w:rPr>
          <w:rFonts w:ascii="Segoe UI" w:eastAsia="Segoe UI" w:hAnsi="Segoe UI" w:cs="Segoe UI"/>
          <w:i/>
          <w:iCs/>
          <w:sz w:val="18"/>
          <w:szCs w:val="18"/>
          <w:shd w:val="clear" w:color="auto" w:fill="FFFFFF"/>
        </w:rPr>
        <w:t>Zh</w:t>
      </w:r>
      <w:r w:rsidRPr="00877BA9">
        <w:rPr>
          <w:rFonts w:ascii="Segoe UI" w:hAnsi="Segoe UI" w:cs="Segoe UI"/>
          <w:i/>
          <w:iCs/>
          <w:sz w:val="18"/>
          <w:szCs w:val="18"/>
          <w:shd w:val="clear" w:color="auto" w:fill="FFFFFF"/>
        </w:rPr>
        <w:t>u</w:t>
      </w:r>
      <w:r w:rsidRPr="00877BA9">
        <w:rPr>
          <w:rFonts w:ascii="Segoe UI" w:eastAsia="Segoe UI" w:hAnsi="Segoe UI" w:cs="Segoe UI"/>
          <w:i/>
          <w:iCs/>
          <w:sz w:val="18"/>
          <w:szCs w:val="18"/>
          <w:shd w:val="clear" w:color="auto" w:fill="FFFFFF"/>
        </w:rPr>
        <w:t xml:space="preserve"> </w:t>
      </w:r>
      <w:proofErr w:type="spellStart"/>
      <w:r w:rsidRPr="00877BA9">
        <w:rPr>
          <w:rFonts w:ascii="Segoe UI" w:eastAsia="Segoe UI" w:hAnsi="Segoe UI" w:cs="Segoe UI"/>
          <w:i/>
          <w:iCs/>
          <w:sz w:val="18"/>
          <w:szCs w:val="18"/>
          <w:shd w:val="clear" w:color="auto" w:fill="FFFFFF"/>
        </w:rPr>
        <w:t>sh</w:t>
      </w:r>
      <w:r w:rsidRPr="00877BA9">
        <w:rPr>
          <w:rFonts w:ascii="Segoe UI" w:hAnsi="Segoe UI" w:cs="Segoe UI"/>
          <w:i/>
          <w:iCs/>
          <w:sz w:val="18"/>
          <w:szCs w:val="18"/>
          <w:shd w:val="clear" w:color="auto" w:fill="FFFFFF"/>
        </w:rPr>
        <w:t>u</w:t>
      </w:r>
      <w:proofErr w:type="spellEnd"/>
      <w:r w:rsidRPr="00877BA9">
        <w:rPr>
          <w:rFonts w:ascii="Segoe UI" w:eastAsia="Segoe UI" w:hAnsi="Segoe UI" w:cs="Segoe UI"/>
          <w:i/>
          <w:iCs/>
          <w:sz w:val="18"/>
          <w:szCs w:val="18"/>
          <w:shd w:val="clear" w:color="auto" w:fill="FFFFFF"/>
        </w:rPr>
        <w:t xml:space="preserve"> </w:t>
      </w:r>
      <w:proofErr w:type="spellStart"/>
      <w:r w:rsidRPr="00877BA9">
        <w:rPr>
          <w:rFonts w:ascii="Segoe UI" w:eastAsia="Segoe UI" w:hAnsi="Segoe UI" w:cs="Segoe UI"/>
          <w:i/>
          <w:iCs/>
          <w:sz w:val="18"/>
          <w:szCs w:val="18"/>
          <w:shd w:val="clear" w:color="auto" w:fill="FFFFFF"/>
        </w:rPr>
        <w:t>x</w:t>
      </w:r>
      <w:r w:rsidRPr="00877BA9">
        <w:rPr>
          <w:rFonts w:ascii="Segoe UI" w:hAnsi="Segoe UI" w:cs="Segoe UI"/>
          <w:i/>
          <w:iCs/>
          <w:sz w:val="18"/>
          <w:szCs w:val="18"/>
          <w:shd w:val="clear" w:color="auto" w:fill="FFFFFF"/>
        </w:rPr>
        <w:t>u</w:t>
      </w:r>
      <w:r w:rsidRPr="00877BA9">
        <w:rPr>
          <w:rFonts w:ascii="Segoe UI" w:eastAsia="Segoe UI" w:hAnsi="Segoe UI" w:cs="Segoe UI"/>
          <w:i/>
          <w:iCs/>
          <w:sz w:val="18"/>
          <w:szCs w:val="18"/>
          <w:shd w:val="clear" w:color="auto" w:fill="FFFFFF"/>
        </w:rPr>
        <w:t>n</w:t>
      </w:r>
      <w:proofErr w:type="spellEnd"/>
      <w:r w:rsidRPr="00877BA9">
        <w:rPr>
          <w:rFonts w:ascii="Segoe UI" w:eastAsia="Segoe UI" w:hAnsi="Segoe UI" w:cs="Segoe UI"/>
          <w:sz w:val="18"/>
          <w:szCs w:val="18"/>
          <w:shd w:val="clear" w:color="auto" w:fill="FFFFFF"/>
        </w:rPr>
        <w:t>), states: "Music is born from sound, sound is born from pitch, and pitch is born from wind—this is the origin of sound" (</w:t>
      </w:r>
      <w:proofErr w:type="spellStart"/>
      <w:r w:rsidRPr="00877BA9">
        <w:rPr>
          <w:rFonts w:ascii="Segoe UI" w:eastAsia="Segoe UI" w:hAnsi="Segoe UI" w:cs="Segoe UI"/>
          <w:i/>
          <w:iCs/>
          <w:sz w:val="18"/>
          <w:szCs w:val="18"/>
          <w:shd w:val="clear" w:color="auto" w:fill="FFFFFF"/>
        </w:rPr>
        <w:t>yu</w:t>
      </w:r>
      <w:r w:rsidRPr="00877BA9">
        <w:rPr>
          <w:rFonts w:ascii="Segoe UI" w:hAnsi="Segoe UI" w:cs="Segoe UI"/>
          <w:i/>
          <w:iCs/>
          <w:sz w:val="18"/>
          <w:szCs w:val="18"/>
          <w:shd w:val="clear" w:color="auto" w:fill="FFFFFF"/>
        </w:rPr>
        <w:t>e</w:t>
      </w:r>
      <w:proofErr w:type="spellEnd"/>
      <w:r w:rsidRPr="00877BA9">
        <w:rPr>
          <w:rFonts w:ascii="Segoe UI" w:eastAsia="Segoe UI" w:hAnsi="Segoe UI" w:cs="Segoe UI"/>
          <w:i/>
          <w:iCs/>
          <w:sz w:val="18"/>
          <w:szCs w:val="18"/>
          <w:shd w:val="clear" w:color="auto" w:fill="FFFFFF"/>
        </w:rPr>
        <w:t xml:space="preserve"> sh</w:t>
      </w:r>
      <w:r w:rsidRPr="00877BA9">
        <w:rPr>
          <w:rFonts w:ascii="Segoe UI" w:hAnsi="Segoe UI" w:cs="Segoe UI"/>
          <w:i/>
          <w:iCs/>
          <w:sz w:val="18"/>
          <w:szCs w:val="18"/>
          <w:shd w:val="clear" w:color="auto" w:fill="FFFFFF"/>
        </w:rPr>
        <w:t>e</w:t>
      </w:r>
      <w:r w:rsidRPr="00877BA9">
        <w:rPr>
          <w:rFonts w:ascii="Segoe UI" w:eastAsia="Segoe UI" w:hAnsi="Segoe UI" w:cs="Segoe UI"/>
          <w:i/>
          <w:iCs/>
          <w:sz w:val="18"/>
          <w:szCs w:val="18"/>
          <w:shd w:val="clear" w:color="auto" w:fill="FFFFFF"/>
        </w:rPr>
        <w:t xml:space="preserve">ng </w:t>
      </w:r>
      <w:proofErr w:type="spellStart"/>
      <w:r w:rsidRPr="00877BA9">
        <w:rPr>
          <w:rFonts w:ascii="Segoe UI" w:eastAsia="Segoe UI" w:hAnsi="Segoe UI" w:cs="Segoe UI"/>
          <w:i/>
          <w:iCs/>
          <w:sz w:val="18"/>
          <w:szCs w:val="18"/>
          <w:shd w:val="clear" w:color="auto" w:fill="FFFFFF"/>
        </w:rPr>
        <w:t>y</w:t>
      </w:r>
      <w:r w:rsidRPr="00877BA9">
        <w:rPr>
          <w:rFonts w:ascii="Segoe UI" w:hAnsi="Segoe UI" w:cs="Segoe UI"/>
          <w:i/>
          <w:iCs/>
          <w:sz w:val="18"/>
          <w:szCs w:val="18"/>
          <w:shd w:val="clear" w:color="auto" w:fill="FFFFFF"/>
        </w:rPr>
        <w:t>u</w:t>
      </w:r>
      <w:proofErr w:type="spellEnd"/>
      <w:r w:rsidRPr="00877BA9">
        <w:rPr>
          <w:rFonts w:ascii="Segoe UI" w:eastAsia="Segoe UI" w:hAnsi="Segoe UI" w:cs="Segoe UI"/>
          <w:i/>
          <w:iCs/>
          <w:sz w:val="18"/>
          <w:szCs w:val="18"/>
          <w:shd w:val="clear" w:color="auto" w:fill="FFFFFF"/>
        </w:rPr>
        <w:t xml:space="preserve"> y</w:t>
      </w:r>
      <w:r w:rsidRPr="00877BA9">
        <w:rPr>
          <w:rFonts w:ascii="Segoe UI" w:hAnsi="Segoe UI" w:cs="Segoe UI"/>
          <w:i/>
          <w:iCs/>
          <w:sz w:val="18"/>
          <w:szCs w:val="18"/>
          <w:shd w:val="clear" w:color="auto" w:fill="FFFFFF"/>
        </w:rPr>
        <w:t>i</w:t>
      </w:r>
      <w:r w:rsidRPr="00877BA9">
        <w:rPr>
          <w:rFonts w:ascii="Segoe UI" w:eastAsia="Segoe UI" w:hAnsi="Segoe UI" w:cs="Segoe UI"/>
          <w:i/>
          <w:iCs/>
          <w:sz w:val="18"/>
          <w:szCs w:val="18"/>
          <w:shd w:val="clear" w:color="auto" w:fill="FFFFFF"/>
        </w:rPr>
        <w:t>n, y</w:t>
      </w:r>
      <w:r w:rsidRPr="00877BA9">
        <w:rPr>
          <w:rFonts w:ascii="Segoe UI" w:hAnsi="Segoe UI" w:cs="Segoe UI"/>
          <w:i/>
          <w:iCs/>
          <w:sz w:val="18"/>
          <w:szCs w:val="18"/>
          <w:shd w:val="clear" w:color="auto" w:fill="FFFFFF"/>
        </w:rPr>
        <w:t>i</w:t>
      </w:r>
      <w:r w:rsidRPr="00877BA9">
        <w:rPr>
          <w:rFonts w:ascii="Segoe UI" w:eastAsia="Segoe UI" w:hAnsi="Segoe UI" w:cs="Segoe UI"/>
          <w:i/>
          <w:iCs/>
          <w:sz w:val="18"/>
          <w:szCs w:val="18"/>
          <w:shd w:val="clear" w:color="auto" w:fill="FFFFFF"/>
        </w:rPr>
        <w:t>n sh</w:t>
      </w:r>
      <w:r w:rsidRPr="00877BA9">
        <w:rPr>
          <w:rFonts w:ascii="Segoe UI" w:hAnsi="Segoe UI" w:cs="Segoe UI"/>
          <w:i/>
          <w:iCs/>
          <w:sz w:val="18"/>
          <w:szCs w:val="18"/>
          <w:shd w:val="clear" w:color="auto" w:fill="FFFFFF"/>
        </w:rPr>
        <w:t>e</w:t>
      </w:r>
      <w:r w:rsidRPr="00877BA9">
        <w:rPr>
          <w:rFonts w:ascii="Segoe UI" w:eastAsia="Segoe UI" w:hAnsi="Segoe UI" w:cs="Segoe UI"/>
          <w:i/>
          <w:iCs/>
          <w:sz w:val="18"/>
          <w:szCs w:val="18"/>
          <w:shd w:val="clear" w:color="auto" w:fill="FFFFFF"/>
        </w:rPr>
        <w:t xml:space="preserve">ng </w:t>
      </w:r>
      <w:proofErr w:type="spellStart"/>
      <w:r w:rsidRPr="00877BA9">
        <w:rPr>
          <w:rFonts w:ascii="Segoe UI" w:eastAsia="Segoe UI" w:hAnsi="Segoe UI" w:cs="Segoe UI"/>
          <w:i/>
          <w:iCs/>
          <w:sz w:val="18"/>
          <w:szCs w:val="18"/>
          <w:shd w:val="clear" w:color="auto" w:fill="FFFFFF"/>
        </w:rPr>
        <w:t>y</w:t>
      </w:r>
      <w:r w:rsidRPr="00877BA9">
        <w:rPr>
          <w:rFonts w:ascii="Segoe UI" w:hAnsi="Segoe UI" w:cs="Segoe UI"/>
          <w:i/>
          <w:iCs/>
          <w:sz w:val="18"/>
          <w:szCs w:val="18"/>
          <w:shd w:val="clear" w:color="auto" w:fill="FFFFFF"/>
        </w:rPr>
        <w:t>u</w:t>
      </w:r>
      <w:proofErr w:type="spellEnd"/>
      <w:r w:rsidRPr="00877BA9">
        <w:rPr>
          <w:rFonts w:ascii="Segoe UI" w:eastAsia="Segoe UI" w:hAnsi="Segoe UI" w:cs="Segoe UI"/>
          <w:i/>
          <w:iCs/>
          <w:sz w:val="18"/>
          <w:szCs w:val="18"/>
          <w:shd w:val="clear" w:color="auto" w:fill="FFFFFF"/>
        </w:rPr>
        <w:t xml:space="preserve"> </w:t>
      </w:r>
      <w:proofErr w:type="spellStart"/>
      <w:r w:rsidRPr="00877BA9">
        <w:rPr>
          <w:rFonts w:ascii="Segoe UI" w:eastAsia="Segoe UI" w:hAnsi="Segoe UI" w:cs="Segoe UI"/>
          <w:i/>
          <w:iCs/>
          <w:sz w:val="18"/>
          <w:szCs w:val="18"/>
          <w:shd w:val="clear" w:color="auto" w:fill="FFFFFF"/>
        </w:rPr>
        <w:t>l</w:t>
      </w:r>
      <w:r w:rsidRPr="00877BA9">
        <w:rPr>
          <w:rFonts w:ascii="Segoe UI" w:hAnsi="Segoe UI" w:cs="Segoe UI"/>
          <w:i/>
          <w:iCs/>
          <w:sz w:val="18"/>
          <w:szCs w:val="18"/>
          <w:shd w:val="clear" w:color="auto" w:fill="FFFFFF"/>
          <w:lang w:bidi="ar"/>
        </w:rPr>
        <w:t>ü</w:t>
      </w:r>
      <w:proofErr w:type="spellEnd"/>
      <w:r w:rsidRPr="00877BA9">
        <w:rPr>
          <w:rFonts w:ascii="Segoe UI" w:eastAsia="Segoe UI" w:hAnsi="Segoe UI" w:cs="Segoe UI"/>
          <w:i/>
          <w:iCs/>
          <w:sz w:val="18"/>
          <w:szCs w:val="18"/>
          <w:shd w:val="clear" w:color="auto" w:fill="FFFFFF"/>
        </w:rPr>
        <w:t xml:space="preserve">, </w:t>
      </w:r>
      <w:proofErr w:type="spellStart"/>
      <w:r w:rsidRPr="00877BA9">
        <w:rPr>
          <w:rFonts w:ascii="Segoe UI" w:eastAsia="Segoe UI" w:hAnsi="Segoe UI" w:cs="Segoe UI"/>
          <w:i/>
          <w:iCs/>
          <w:sz w:val="18"/>
          <w:szCs w:val="18"/>
          <w:shd w:val="clear" w:color="auto" w:fill="FFFFFF"/>
        </w:rPr>
        <w:t>l</w:t>
      </w:r>
      <w:r w:rsidRPr="00877BA9">
        <w:rPr>
          <w:rFonts w:ascii="Segoe UI" w:hAnsi="Segoe UI" w:cs="Segoe UI"/>
          <w:i/>
          <w:iCs/>
          <w:sz w:val="18"/>
          <w:szCs w:val="18"/>
          <w:shd w:val="clear" w:color="auto" w:fill="FFFFFF"/>
          <w:lang w:bidi="ar"/>
        </w:rPr>
        <w:t>ü</w:t>
      </w:r>
      <w:proofErr w:type="spellEnd"/>
      <w:r w:rsidRPr="00877BA9">
        <w:rPr>
          <w:rFonts w:ascii="Segoe UI" w:eastAsia="Segoe UI" w:hAnsi="Segoe UI" w:cs="Segoe UI"/>
          <w:i/>
          <w:iCs/>
          <w:sz w:val="18"/>
          <w:szCs w:val="18"/>
          <w:shd w:val="clear" w:color="auto" w:fill="FFFFFF"/>
        </w:rPr>
        <w:t xml:space="preserve"> sh</w:t>
      </w:r>
      <w:r w:rsidRPr="00877BA9">
        <w:rPr>
          <w:rFonts w:ascii="Segoe UI" w:hAnsi="Segoe UI" w:cs="Segoe UI"/>
          <w:i/>
          <w:iCs/>
          <w:sz w:val="18"/>
          <w:szCs w:val="18"/>
          <w:shd w:val="clear" w:color="auto" w:fill="FFFFFF"/>
        </w:rPr>
        <w:t>e</w:t>
      </w:r>
      <w:r w:rsidRPr="00877BA9">
        <w:rPr>
          <w:rFonts w:ascii="Segoe UI" w:eastAsia="Segoe UI" w:hAnsi="Segoe UI" w:cs="Segoe UI"/>
          <w:i/>
          <w:iCs/>
          <w:sz w:val="18"/>
          <w:szCs w:val="18"/>
          <w:shd w:val="clear" w:color="auto" w:fill="FFFFFF"/>
        </w:rPr>
        <w:t xml:space="preserve">ng </w:t>
      </w:r>
      <w:proofErr w:type="spellStart"/>
      <w:r w:rsidRPr="00877BA9">
        <w:rPr>
          <w:rFonts w:ascii="Segoe UI" w:eastAsia="Segoe UI" w:hAnsi="Segoe UI" w:cs="Segoe UI"/>
          <w:i/>
          <w:iCs/>
          <w:sz w:val="18"/>
          <w:szCs w:val="18"/>
          <w:shd w:val="clear" w:color="auto" w:fill="FFFFFF"/>
        </w:rPr>
        <w:t>y</w:t>
      </w:r>
      <w:r w:rsidRPr="00877BA9">
        <w:rPr>
          <w:rFonts w:ascii="Segoe UI" w:hAnsi="Segoe UI" w:cs="Segoe UI"/>
          <w:i/>
          <w:iCs/>
          <w:sz w:val="18"/>
          <w:szCs w:val="18"/>
          <w:shd w:val="clear" w:color="auto" w:fill="FFFFFF"/>
        </w:rPr>
        <w:t>u</w:t>
      </w:r>
      <w:proofErr w:type="spellEnd"/>
      <w:r w:rsidRPr="00877BA9">
        <w:rPr>
          <w:rFonts w:ascii="Segoe UI" w:hAnsi="Segoe UI" w:cs="Segoe UI"/>
          <w:i/>
          <w:iCs/>
          <w:sz w:val="18"/>
          <w:szCs w:val="18"/>
          <w:shd w:val="clear" w:color="auto" w:fill="FFFFFF"/>
        </w:rPr>
        <w:t xml:space="preserve"> </w:t>
      </w:r>
      <w:r w:rsidRPr="00877BA9">
        <w:rPr>
          <w:rFonts w:ascii="Segoe UI" w:eastAsia="Segoe UI" w:hAnsi="Segoe UI" w:cs="Segoe UI"/>
          <w:i/>
          <w:iCs/>
          <w:sz w:val="18"/>
          <w:szCs w:val="18"/>
          <w:shd w:val="clear" w:color="auto" w:fill="FFFFFF"/>
        </w:rPr>
        <w:t>f</w:t>
      </w:r>
      <w:r w:rsidRPr="00877BA9">
        <w:rPr>
          <w:rFonts w:ascii="Segoe UI" w:hAnsi="Segoe UI" w:cs="Segoe UI"/>
          <w:i/>
          <w:iCs/>
          <w:sz w:val="18"/>
          <w:szCs w:val="18"/>
          <w:shd w:val="clear" w:color="auto" w:fill="FFFFFF"/>
        </w:rPr>
        <w:t>e</w:t>
      </w:r>
      <w:r w:rsidRPr="00877BA9">
        <w:rPr>
          <w:rFonts w:ascii="Segoe UI" w:eastAsia="Segoe UI" w:hAnsi="Segoe UI" w:cs="Segoe UI"/>
          <w:i/>
          <w:iCs/>
          <w:sz w:val="18"/>
          <w:szCs w:val="18"/>
          <w:shd w:val="clear" w:color="auto" w:fill="FFFFFF"/>
        </w:rPr>
        <w:t>ng, c</w:t>
      </w:r>
      <w:r w:rsidRPr="00877BA9">
        <w:rPr>
          <w:rFonts w:ascii="Segoe UI" w:hAnsi="Segoe UI" w:cs="Segoe UI"/>
          <w:i/>
          <w:iCs/>
          <w:sz w:val="18"/>
          <w:szCs w:val="18"/>
          <w:shd w:val="clear" w:color="auto" w:fill="FFFFFF"/>
        </w:rPr>
        <w:t>i</w:t>
      </w:r>
      <w:r w:rsidRPr="00877BA9">
        <w:rPr>
          <w:rFonts w:ascii="Segoe UI" w:eastAsia="Segoe UI" w:hAnsi="Segoe UI" w:cs="Segoe UI"/>
          <w:i/>
          <w:iCs/>
          <w:sz w:val="18"/>
          <w:szCs w:val="18"/>
          <w:shd w:val="clear" w:color="auto" w:fill="FFFFFF"/>
        </w:rPr>
        <w:t xml:space="preserve"> sh</w:t>
      </w:r>
      <w:r w:rsidRPr="00877BA9">
        <w:rPr>
          <w:rFonts w:ascii="Segoe UI" w:hAnsi="Segoe UI" w:cs="Segoe UI"/>
          <w:i/>
          <w:iCs/>
          <w:sz w:val="18"/>
          <w:szCs w:val="18"/>
          <w:shd w:val="clear" w:color="auto" w:fill="FFFFFF"/>
        </w:rPr>
        <w:t>e</w:t>
      </w:r>
      <w:r w:rsidRPr="00877BA9">
        <w:rPr>
          <w:rFonts w:ascii="Segoe UI" w:eastAsia="Segoe UI" w:hAnsi="Segoe UI" w:cs="Segoe UI"/>
          <w:i/>
          <w:iCs/>
          <w:sz w:val="18"/>
          <w:szCs w:val="18"/>
          <w:shd w:val="clear" w:color="auto" w:fill="FFFFFF"/>
        </w:rPr>
        <w:t xml:space="preserve">ng </w:t>
      </w:r>
      <w:proofErr w:type="spellStart"/>
      <w:r w:rsidRPr="00877BA9">
        <w:rPr>
          <w:rFonts w:ascii="Segoe UI" w:eastAsia="Segoe UI" w:hAnsi="Segoe UI" w:cs="Segoe UI"/>
          <w:i/>
          <w:iCs/>
          <w:sz w:val="18"/>
          <w:szCs w:val="18"/>
          <w:shd w:val="clear" w:color="auto" w:fill="FFFFFF"/>
        </w:rPr>
        <w:t>zh</w:t>
      </w:r>
      <w:r w:rsidRPr="00877BA9">
        <w:rPr>
          <w:rFonts w:ascii="Segoe UI" w:hAnsi="Segoe UI" w:cs="Segoe UI"/>
          <w:i/>
          <w:iCs/>
          <w:sz w:val="18"/>
          <w:szCs w:val="18"/>
          <w:shd w:val="clear" w:color="auto" w:fill="FFFFFF"/>
        </w:rPr>
        <w:t>i</w:t>
      </w:r>
      <w:proofErr w:type="spellEnd"/>
      <w:r w:rsidRPr="00877BA9">
        <w:rPr>
          <w:rFonts w:ascii="Segoe UI" w:eastAsia="Segoe UI" w:hAnsi="Segoe UI" w:cs="Segoe UI"/>
          <w:i/>
          <w:iCs/>
          <w:sz w:val="18"/>
          <w:szCs w:val="18"/>
          <w:shd w:val="clear" w:color="auto" w:fill="FFFFFF"/>
        </w:rPr>
        <w:t xml:space="preserve"> </w:t>
      </w:r>
      <w:proofErr w:type="spellStart"/>
      <w:r w:rsidRPr="00877BA9">
        <w:rPr>
          <w:rFonts w:ascii="Segoe UI" w:eastAsia="Segoe UI" w:hAnsi="Segoe UI" w:cs="Segoe UI"/>
          <w:i/>
          <w:iCs/>
          <w:sz w:val="18"/>
          <w:szCs w:val="18"/>
          <w:shd w:val="clear" w:color="auto" w:fill="FFFFFF"/>
        </w:rPr>
        <w:t>z</w:t>
      </w:r>
      <w:r w:rsidRPr="00877BA9">
        <w:rPr>
          <w:rFonts w:ascii="Segoe UI" w:hAnsi="Segoe UI" w:cs="Segoe UI"/>
          <w:i/>
          <w:iCs/>
          <w:sz w:val="18"/>
          <w:szCs w:val="18"/>
          <w:shd w:val="clear" w:color="auto" w:fill="FFFFFF"/>
        </w:rPr>
        <w:t>o</w:t>
      </w:r>
      <w:r w:rsidRPr="00877BA9">
        <w:rPr>
          <w:rFonts w:ascii="Segoe UI" w:eastAsia="Segoe UI" w:hAnsi="Segoe UI" w:cs="Segoe UI"/>
          <w:i/>
          <w:iCs/>
          <w:sz w:val="18"/>
          <w:szCs w:val="18"/>
          <w:shd w:val="clear" w:color="auto" w:fill="FFFFFF"/>
        </w:rPr>
        <w:t>ng</w:t>
      </w:r>
      <w:proofErr w:type="spellEnd"/>
      <w:r w:rsidRPr="00877BA9">
        <w:rPr>
          <w:rFonts w:ascii="Segoe UI" w:eastAsia="Segoe UI" w:hAnsi="Segoe UI" w:cs="Segoe UI"/>
          <w:i/>
          <w:iCs/>
          <w:sz w:val="18"/>
          <w:szCs w:val="18"/>
          <w:shd w:val="clear" w:color="auto" w:fill="FFFFFF"/>
        </w:rPr>
        <w:t xml:space="preserve"> y</w:t>
      </w:r>
      <w:r w:rsidRPr="00877BA9">
        <w:rPr>
          <w:rFonts w:ascii="Segoe UI" w:hAnsi="Segoe UI" w:cs="Segoe UI"/>
          <w:i/>
          <w:iCs/>
          <w:sz w:val="18"/>
          <w:szCs w:val="18"/>
          <w:shd w:val="clear" w:color="auto" w:fill="FFFFFF"/>
        </w:rPr>
        <w:t>e</w:t>
      </w:r>
      <w:r w:rsidRPr="00877BA9">
        <w:rPr>
          <w:rFonts w:ascii="Segoe UI" w:eastAsia="Segoe UI" w:hAnsi="Segoe UI" w:cs="Segoe UI"/>
          <w:sz w:val="18"/>
          <w:szCs w:val="18"/>
          <w:shd w:val="clear" w:color="auto" w:fill="FFFFFF"/>
        </w:rPr>
        <w:t>). This generative chain of "wind gives rise to pitch, pitch gives rise to sound, sound gives rise to music" is itself a metaphorical mapping of cosmology in the domain of music. As Johnson (1987: xiv) defines it, an image schema is "a recurring, dynamic pattern of our perceptual interactions and motor programs that gives coherence and structure to our experience."</w:t>
      </w:r>
      <w:r w:rsidRPr="00877BA9">
        <w:rPr>
          <w:rFonts w:ascii="Segoe UI" w:hAnsi="Segoe UI" w:cs="Segoe UI"/>
          <w:sz w:val="18"/>
          <w:szCs w:val="18"/>
          <w:shd w:val="clear" w:color="auto" w:fill="FFFFFF"/>
        </w:rPr>
        <w:t xml:space="preserve"> </w:t>
      </w:r>
      <w:r w:rsidRPr="00877BA9">
        <w:rPr>
          <w:rFonts w:ascii="Segoe UI" w:eastAsia="Segoe UI" w:hAnsi="Segoe UI" w:cs="Segoe UI"/>
          <w:sz w:val="18"/>
          <w:szCs w:val="18"/>
          <w:shd w:val="clear" w:color="auto" w:fill="FFFFFF"/>
        </w:rPr>
        <w:t>The cognitive basis of this metaphor lies in the "</w:t>
      </w:r>
      <w:r w:rsidRPr="00877BA9">
        <w:rPr>
          <w:rFonts w:ascii="Segoe UI" w:hAnsi="Segoe UI" w:cs="Segoe UI"/>
          <w:sz w:val="18"/>
          <w:szCs w:val="18"/>
          <w:shd w:val="clear" w:color="auto" w:fill="FFFFFF"/>
        </w:rPr>
        <w:t>s</w:t>
      </w:r>
      <w:r w:rsidRPr="00877BA9">
        <w:rPr>
          <w:rFonts w:ascii="Segoe UI" w:eastAsia="Segoe UI" w:hAnsi="Segoe UI" w:cs="Segoe UI"/>
          <w:sz w:val="18"/>
          <w:szCs w:val="18"/>
          <w:shd w:val="clear" w:color="auto" w:fill="FFFFFF"/>
        </w:rPr>
        <w:t>ource-</w:t>
      </w:r>
      <w:r w:rsidRPr="00877BA9">
        <w:rPr>
          <w:rFonts w:ascii="Segoe UI" w:hAnsi="Segoe UI" w:cs="Segoe UI"/>
          <w:sz w:val="18"/>
          <w:szCs w:val="18"/>
          <w:shd w:val="clear" w:color="auto" w:fill="FFFFFF"/>
        </w:rPr>
        <w:t>p</w:t>
      </w:r>
      <w:r w:rsidRPr="00877BA9">
        <w:rPr>
          <w:rFonts w:ascii="Segoe UI" w:eastAsia="Segoe UI" w:hAnsi="Segoe UI" w:cs="Segoe UI"/>
          <w:sz w:val="18"/>
          <w:szCs w:val="18"/>
          <w:shd w:val="clear" w:color="auto" w:fill="FFFFFF"/>
        </w:rPr>
        <w:t>ath-</w:t>
      </w:r>
      <w:r w:rsidRPr="00877BA9">
        <w:rPr>
          <w:rFonts w:ascii="Segoe UI" w:hAnsi="Segoe UI" w:cs="Segoe UI"/>
          <w:sz w:val="18"/>
          <w:szCs w:val="18"/>
          <w:shd w:val="clear" w:color="auto" w:fill="FFFFFF"/>
        </w:rPr>
        <w:t>g</w:t>
      </w:r>
      <w:r w:rsidRPr="00877BA9">
        <w:rPr>
          <w:rFonts w:ascii="Segoe UI" w:eastAsia="Segoe UI" w:hAnsi="Segoe UI" w:cs="Segoe UI"/>
          <w:sz w:val="18"/>
          <w:szCs w:val="18"/>
          <w:shd w:val="clear" w:color="auto" w:fill="FFFFFF"/>
        </w:rPr>
        <w:t>oal" schema within image schemas: the flow of cosmic </w:t>
      </w:r>
      <w:r w:rsidRPr="00877BA9">
        <w:rPr>
          <w:rFonts w:ascii="Segoe UI" w:eastAsia="Segoe UI" w:hAnsi="Segoe UI" w:cs="Segoe UI"/>
          <w:i/>
          <w:iCs/>
          <w:sz w:val="18"/>
          <w:szCs w:val="18"/>
          <w:shd w:val="clear" w:color="auto" w:fill="FFFFFF"/>
        </w:rPr>
        <w:t>qi</w:t>
      </w:r>
      <w:r w:rsidRPr="00877BA9">
        <w:rPr>
          <w:rFonts w:ascii="Segoe UI" w:eastAsia="Segoe UI" w:hAnsi="Segoe UI" w:cs="Segoe UI"/>
          <w:sz w:val="18"/>
          <w:szCs w:val="18"/>
          <w:shd w:val="clear" w:color="auto" w:fill="FFFFFF"/>
        </w:rPr>
        <w:t> is the source, the measurement by pitch pipes is the path, and the generation of music is the goal—these three constitute a coherent cognitive chain.</w:t>
      </w:r>
      <w:r w:rsidRPr="00877BA9">
        <w:rPr>
          <w:rFonts w:ascii="Segoe UI" w:hAnsi="Segoe UI" w:cs="Segoe UI"/>
          <w:sz w:val="18"/>
          <w:szCs w:val="18"/>
          <w:shd w:val="clear" w:color="auto" w:fill="FFFFFF"/>
        </w:rPr>
        <w:t xml:space="preserve"> </w:t>
      </w:r>
    </w:p>
    <w:p w14:paraId="35A38341" w14:textId="77777777" w:rsidR="00877BA9" w:rsidRPr="00877BA9" w:rsidRDefault="00877BA9" w:rsidP="00877BA9">
      <w:pPr>
        <w:pStyle w:val="NormalWeb"/>
        <w:shd w:val="clear" w:color="auto" w:fill="FFFFFF"/>
        <w:spacing w:before="120" w:beforeAutospacing="0" w:after="120" w:afterAutospacing="0"/>
        <w:ind w:firstLineChars="200" w:firstLine="360"/>
        <w:jc w:val="both"/>
        <w:rPr>
          <w:rFonts w:ascii="Segoe UI" w:eastAsia="Segoe UI" w:hAnsi="Segoe UI" w:cs="Segoe UI"/>
          <w:sz w:val="18"/>
          <w:szCs w:val="18"/>
          <w:shd w:val="clear" w:color="auto" w:fill="FFFFFF"/>
        </w:rPr>
      </w:pPr>
      <w:r w:rsidRPr="00877BA9">
        <w:rPr>
          <w:rFonts w:ascii="Segoe UI" w:eastAsia="Segoe UI" w:hAnsi="Segoe UI" w:cs="Segoe UI"/>
          <w:sz w:val="18"/>
          <w:szCs w:val="18"/>
          <w:shd w:val="clear" w:color="auto" w:fill="FFFFFF"/>
        </w:rPr>
        <w:t>Second, </w:t>
      </w:r>
      <w:r w:rsidRPr="00877BA9">
        <w:rPr>
          <w:rFonts w:ascii="Segoe UI" w:eastAsia="Segoe UI" w:hAnsi="Segoe UI" w:cs="Segoe UI"/>
          <w:i/>
          <w:iCs/>
          <w:sz w:val="18"/>
          <w:szCs w:val="18"/>
          <w:shd w:val="clear" w:color="auto" w:fill="FFFFFF"/>
        </w:rPr>
        <w:t>qi</w:t>
      </w:r>
      <w:r w:rsidRPr="00877BA9">
        <w:rPr>
          <w:rFonts w:ascii="Segoe UI" w:eastAsia="Segoe UI" w:hAnsi="Segoe UI" w:cs="Segoe UI"/>
          <w:sz w:val="18"/>
          <w:szCs w:val="18"/>
          <w:shd w:val="clear" w:color="auto" w:fill="FFFFFF"/>
        </w:rPr>
        <w:t> (vital force) as an ontological metaphor uniting Heaven, Earth, and Humanity. In Chinese philosophy, </w:t>
      </w:r>
      <w:r w:rsidRPr="00877BA9">
        <w:rPr>
          <w:rFonts w:ascii="Segoe UI" w:eastAsia="Segoe UI" w:hAnsi="Segoe UI" w:cs="Segoe UI"/>
          <w:i/>
          <w:iCs/>
          <w:sz w:val="18"/>
          <w:szCs w:val="18"/>
          <w:shd w:val="clear" w:color="auto" w:fill="FFFFFF"/>
        </w:rPr>
        <w:t>qi</w:t>
      </w:r>
      <w:r w:rsidRPr="00877BA9">
        <w:rPr>
          <w:rFonts w:ascii="Segoe UI" w:eastAsia="Segoe UI" w:hAnsi="Segoe UI" w:cs="Segoe UI"/>
          <w:sz w:val="18"/>
          <w:szCs w:val="18"/>
          <w:shd w:val="clear" w:color="auto" w:fill="FFFFFF"/>
        </w:rPr>
        <w:t> is one of the most ontologically significant concepts. Zhuangzi</w:t>
      </w:r>
      <w:r w:rsidRPr="00877BA9">
        <w:rPr>
          <w:rFonts w:ascii="Segoe UI" w:hAnsi="Segoe UI" w:cs="Segoe UI"/>
          <w:sz w:val="18"/>
          <w:szCs w:val="18"/>
          <w:shd w:val="clear" w:color="auto" w:fill="FFFFFF"/>
        </w:rPr>
        <w:t>, a Chinese ancient philosopher,</w:t>
      </w:r>
      <w:r w:rsidRPr="00877BA9">
        <w:rPr>
          <w:rFonts w:ascii="Segoe UI" w:eastAsia="Segoe UI" w:hAnsi="Segoe UI" w:cs="Segoe UI"/>
          <w:sz w:val="18"/>
          <w:szCs w:val="18"/>
          <w:shd w:val="clear" w:color="auto" w:fill="FFFFFF"/>
        </w:rPr>
        <w:t xml:space="preserve"> states: "The whole world is nothing but one </w:t>
      </w:r>
      <w:r w:rsidRPr="00877BA9">
        <w:rPr>
          <w:rFonts w:ascii="Segoe UI" w:eastAsia="Segoe UI" w:hAnsi="Segoe UI" w:cs="Segoe UI"/>
          <w:i/>
          <w:iCs/>
          <w:sz w:val="18"/>
          <w:szCs w:val="18"/>
          <w:shd w:val="clear" w:color="auto" w:fill="FFFFFF"/>
        </w:rPr>
        <w:t>qi</w:t>
      </w:r>
      <w:r w:rsidRPr="00877BA9">
        <w:rPr>
          <w:rFonts w:ascii="Segoe UI" w:eastAsia="Segoe UI" w:hAnsi="Segoe UI" w:cs="Segoe UI"/>
          <w:sz w:val="18"/>
          <w:szCs w:val="18"/>
          <w:shd w:val="clear" w:color="auto" w:fill="FFFFFF"/>
        </w:rPr>
        <w:t>" (</w:t>
      </w:r>
      <w:r w:rsidRPr="00877BA9">
        <w:rPr>
          <w:rFonts w:ascii="Segoe UI" w:eastAsia="Segoe UI" w:hAnsi="Segoe UI" w:cs="Segoe UI"/>
          <w:i/>
          <w:iCs/>
          <w:sz w:val="18"/>
          <w:szCs w:val="18"/>
          <w:shd w:val="clear" w:color="auto" w:fill="FFFFFF"/>
        </w:rPr>
        <w:t>t</w:t>
      </w:r>
      <w:r w:rsidRPr="00877BA9">
        <w:rPr>
          <w:rFonts w:ascii="Segoe UI" w:hAnsi="Segoe UI" w:cs="Segoe UI"/>
          <w:i/>
          <w:iCs/>
          <w:sz w:val="18"/>
          <w:szCs w:val="18"/>
          <w:shd w:val="clear" w:color="auto" w:fill="FFFFFF"/>
        </w:rPr>
        <w:t>o</w:t>
      </w:r>
      <w:r w:rsidRPr="00877BA9">
        <w:rPr>
          <w:rFonts w:ascii="Segoe UI" w:eastAsia="Segoe UI" w:hAnsi="Segoe UI" w:cs="Segoe UI"/>
          <w:i/>
          <w:iCs/>
          <w:sz w:val="18"/>
          <w:szCs w:val="18"/>
          <w:shd w:val="clear" w:color="auto" w:fill="FFFFFF"/>
        </w:rPr>
        <w:t>ng ti</w:t>
      </w:r>
      <w:r w:rsidRPr="00877BA9">
        <w:rPr>
          <w:rFonts w:ascii="Segoe UI" w:hAnsi="Segoe UI" w:cs="Segoe UI"/>
          <w:i/>
          <w:iCs/>
          <w:sz w:val="18"/>
          <w:szCs w:val="18"/>
          <w:shd w:val="clear" w:color="auto" w:fill="FFFFFF"/>
        </w:rPr>
        <w:t>a</w:t>
      </w:r>
      <w:r w:rsidRPr="00877BA9">
        <w:rPr>
          <w:rFonts w:ascii="Segoe UI" w:eastAsia="Segoe UI" w:hAnsi="Segoe UI" w:cs="Segoe UI"/>
          <w:i/>
          <w:iCs/>
          <w:sz w:val="18"/>
          <w:szCs w:val="18"/>
          <w:shd w:val="clear" w:color="auto" w:fill="FFFFFF"/>
        </w:rPr>
        <w:t xml:space="preserve">n </w:t>
      </w:r>
      <w:proofErr w:type="spellStart"/>
      <w:r w:rsidRPr="00877BA9">
        <w:rPr>
          <w:rFonts w:ascii="Segoe UI" w:eastAsia="Segoe UI" w:hAnsi="Segoe UI" w:cs="Segoe UI"/>
          <w:i/>
          <w:iCs/>
          <w:sz w:val="18"/>
          <w:szCs w:val="18"/>
          <w:shd w:val="clear" w:color="auto" w:fill="FFFFFF"/>
        </w:rPr>
        <w:t>xi</w:t>
      </w:r>
      <w:r w:rsidRPr="00877BA9">
        <w:rPr>
          <w:rFonts w:ascii="Segoe UI" w:hAnsi="Segoe UI" w:cs="Segoe UI"/>
          <w:i/>
          <w:iCs/>
          <w:sz w:val="18"/>
          <w:szCs w:val="18"/>
          <w:shd w:val="clear" w:color="auto" w:fill="FFFFFF"/>
        </w:rPr>
        <w:t>a</w:t>
      </w:r>
      <w:proofErr w:type="spellEnd"/>
      <w:r w:rsidRPr="00877BA9">
        <w:rPr>
          <w:rFonts w:ascii="Segoe UI" w:eastAsia="Segoe UI" w:hAnsi="Segoe UI" w:cs="Segoe UI"/>
          <w:i/>
          <w:iCs/>
          <w:sz w:val="18"/>
          <w:szCs w:val="18"/>
          <w:shd w:val="clear" w:color="auto" w:fill="FFFFFF"/>
        </w:rPr>
        <w:t xml:space="preserve"> </w:t>
      </w:r>
      <w:proofErr w:type="spellStart"/>
      <w:r w:rsidRPr="00877BA9">
        <w:rPr>
          <w:rFonts w:ascii="Segoe UI" w:eastAsia="Segoe UI" w:hAnsi="Segoe UI" w:cs="Segoe UI"/>
          <w:i/>
          <w:iCs/>
          <w:sz w:val="18"/>
          <w:szCs w:val="18"/>
          <w:shd w:val="clear" w:color="auto" w:fill="FFFFFF"/>
        </w:rPr>
        <w:t>y</w:t>
      </w:r>
      <w:r w:rsidRPr="00877BA9">
        <w:rPr>
          <w:rFonts w:ascii="Segoe UI" w:hAnsi="Segoe UI" w:cs="Segoe UI"/>
          <w:i/>
          <w:iCs/>
          <w:sz w:val="18"/>
          <w:szCs w:val="18"/>
          <w:shd w:val="clear" w:color="auto" w:fill="FFFFFF"/>
        </w:rPr>
        <w:t>i</w:t>
      </w:r>
      <w:proofErr w:type="spellEnd"/>
      <w:r w:rsidRPr="00877BA9">
        <w:rPr>
          <w:rFonts w:ascii="Segoe UI" w:eastAsia="Segoe UI" w:hAnsi="Segoe UI" w:cs="Segoe UI"/>
          <w:i/>
          <w:iCs/>
          <w:sz w:val="18"/>
          <w:szCs w:val="18"/>
          <w:shd w:val="clear" w:color="auto" w:fill="FFFFFF"/>
        </w:rPr>
        <w:t xml:space="preserve"> q</w:t>
      </w:r>
      <w:r w:rsidRPr="00877BA9">
        <w:rPr>
          <w:rFonts w:ascii="Segoe UI" w:hAnsi="Segoe UI" w:cs="Segoe UI"/>
          <w:i/>
          <w:iCs/>
          <w:sz w:val="18"/>
          <w:szCs w:val="18"/>
          <w:shd w:val="clear" w:color="auto" w:fill="FFFFFF"/>
        </w:rPr>
        <w:t>i</w:t>
      </w:r>
      <w:r w:rsidRPr="00877BA9">
        <w:rPr>
          <w:rFonts w:ascii="Segoe UI" w:eastAsia="Segoe UI" w:hAnsi="Segoe UI" w:cs="Segoe UI"/>
          <w:i/>
          <w:iCs/>
          <w:sz w:val="18"/>
          <w:szCs w:val="18"/>
          <w:shd w:val="clear" w:color="auto" w:fill="FFFFFF"/>
        </w:rPr>
        <w:t xml:space="preserve"> </w:t>
      </w:r>
      <w:r w:rsidRPr="00877BA9">
        <w:rPr>
          <w:rFonts w:ascii="Segoe UI" w:hAnsi="Segoe UI" w:cs="Segoe UI"/>
          <w:i/>
          <w:iCs/>
          <w:sz w:val="18"/>
          <w:szCs w:val="18"/>
          <w:shd w:val="clear" w:color="auto" w:fill="FFFFFF"/>
        </w:rPr>
        <w:t>e</w:t>
      </w:r>
      <w:r w:rsidRPr="00877BA9">
        <w:rPr>
          <w:rFonts w:ascii="Segoe UI" w:eastAsia="Segoe UI" w:hAnsi="Segoe UI" w:cs="Segoe UI"/>
          <w:i/>
          <w:iCs/>
          <w:sz w:val="18"/>
          <w:szCs w:val="18"/>
          <w:shd w:val="clear" w:color="auto" w:fill="FFFFFF"/>
        </w:rPr>
        <w:t>r</w:t>
      </w:r>
      <w:r w:rsidRPr="00877BA9">
        <w:rPr>
          <w:rFonts w:ascii="Segoe UI" w:eastAsia="Segoe UI" w:hAnsi="Segoe UI" w:cs="Segoe UI"/>
          <w:sz w:val="18"/>
          <w:szCs w:val="18"/>
          <w:shd w:val="clear" w:color="auto" w:fill="FFFFFF"/>
        </w:rPr>
        <w:t>). </w:t>
      </w:r>
      <w:r w:rsidRPr="00877BA9">
        <w:rPr>
          <w:rFonts w:ascii="Segoe UI" w:eastAsia="Segoe UI" w:hAnsi="Segoe UI" w:cs="Segoe UI"/>
          <w:i/>
          <w:iCs/>
          <w:sz w:val="18"/>
          <w:szCs w:val="18"/>
          <w:shd w:val="clear" w:color="auto" w:fill="FFFFFF"/>
        </w:rPr>
        <w:t>Qi</w:t>
      </w:r>
      <w:r w:rsidRPr="00877BA9">
        <w:rPr>
          <w:rFonts w:ascii="Segoe UI" w:eastAsia="Segoe UI" w:hAnsi="Segoe UI" w:cs="Segoe UI"/>
          <w:sz w:val="18"/>
          <w:szCs w:val="18"/>
          <w:shd w:val="clear" w:color="auto" w:fill="FFFFFF"/>
        </w:rPr>
        <w:t> is both the material basis of the cosmos, the carrier of life energy, and the very soul of music. In musical discourse, </w:t>
      </w:r>
      <w:r w:rsidRPr="00877BA9">
        <w:rPr>
          <w:rFonts w:ascii="Segoe UI" w:eastAsia="Segoe UI" w:hAnsi="Segoe UI" w:cs="Segoe UI"/>
          <w:i/>
          <w:iCs/>
          <w:sz w:val="18"/>
          <w:szCs w:val="18"/>
          <w:shd w:val="clear" w:color="auto" w:fill="FFFFFF"/>
        </w:rPr>
        <w:t>qi</w:t>
      </w:r>
      <w:r w:rsidRPr="00877BA9">
        <w:rPr>
          <w:rFonts w:ascii="Segoe UI" w:eastAsia="Segoe UI" w:hAnsi="Segoe UI" w:cs="Segoe UI"/>
          <w:sz w:val="18"/>
          <w:szCs w:val="18"/>
          <w:shd w:val="clear" w:color="auto" w:fill="FFFFFF"/>
        </w:rPr>
        <w:t> realizes a threefold metaphorical mapping: the </w:t>
      </w:r>
      <w:r w:rsidRPr="00877BA9">
        <w:rPr>
          <w:rFonts w:ascii="Segoe UI" w:eastAsia="Segoe UI" w:hAnsi="Segoe UI" w:cs="Segoe UI"/>
          <w:i/>
          <w:iCs/>
          <w:sz w:val="18"/>
          <w:szCs w:val="18"/>
          <w:shd w:val="clear" w:color="auto" w:fill="FFFFFF"/>
        </w:rPr>
        <w:t>qi</w:t>
      </w:r>
      <w:r w:rsidRPr="00877BA9">
        <w:rPr>
          <w:rFonts w:ascii="Segoe UI" w:eastAsia="Segoe UI" w:hAnsi="Segoe UI" w:cs="Segoe UI"/>
          <w:sz w:val="18"/>
          <w:szCs w:val="18"/>
          <w:shd w:val="clear" w:color="auto" w:fill="FFFFFF"/>
        </w:rPr>
        <w:t> of Heaven (cosmic rhythms) → the </w:t>
      </w:r>
      <w:r w:rsidRPr="00877BA9">
        <w:rPr>
          <w:rFonts w:ascii="Segoe UI" w:eastAsia="Segoe UI" w:hAnsi="Segoe UI" w:cs="Segoe UI"/>
          <w:i/>
          <w:iCs/>
          <w:sz w:val="18"/>
          <w:szCs w:val="18"/>
          <w:shd w:val="clear" w:color="auto" w:fill="FFFFFF"/>
        </w:rPr>
        <w:t>qi</w:t>
      </w:r>
      <w:r w:rsidRPr="00877BA9">
        <w:rPr>
          <w:rFonts w:ascii="Segoe UI" w:eastAsia="Segoe UI" w:hAnsi="Segoe UI" w:cs="Segoe UI"/>
          <w:sz w:val="18"/>
          <w:szCs w:val="18"/>
          <w:shd w:val="clear" w:color="auto" w:fill="FFFFFF"/>
        </w:rPr>
        <w:t> of Earth (the vitality of all things) → the </w:t>
      </w:r>
      <w:r w:rsidRPr="00877BA9">
        <w:rPr>
          <w:rFonts w:ascii="Segoe UI" w:eastAsia="Segoe UI" w:hAnsi="Segoe UI" w:cs="Segoe UI"/>
          <w:i/>
          <w:iCs/>
          <w:sz w:val="18"/>
          <w:szCs w:val="18"/>
          <w:shd w:val="clear" w:color="auto" w:fill="FFFFFF"/>
        </w:rPr>
        <w:t>qi</w:t>
      </w:r>
      <w:r w:rsidRPr="00877BA9">
        <w:rPr>
          <w:rFonts w:ascii="Segoe UI" w:eastAsia="Segoe UI" w:hAnsi="Segoe UI" w:cs="Segoe UI"/>
          <w:sz w:val="18"/>
          <w:szCs w:val="18"/>
          <w:shd w:val="clear" w:color="auto" w:fill="FFFFFF"/>
        </w:rPr>
        <w:t> of Humanity (the energy of life). Through this ontological metaphor of </w:t>
      </w:r>
      <w:r w:rsidRPr="00877BA9">
        <w:rPr>
          <w:rFonts w:ascii="Segoe UI" w:eastAsia="Segoe UI" w:hAnsi="Segoe UI" w:cs="Segoe UI"/>
          <w:i/>
          <w:iCs/>
          <w:sz w:val="18"/>
          <w:szCs w:val="18"/>
          <w:shd w:val="clear" w:color="auto" w:fill="FFFFFF"/>
        </w:rPr>
        <w:t>qi</w:t>
      </w:r>
      <w:r w:rsidRPr="00877BA9">
        <w:rPr>
          <w:rFonts w:ascii="Segoe UI" w:eastAsia="Segoe UI" w:hAnsi="Segoe UI" w:cs="Segoe UI"/>
          <w:sz w:val="18"/>
          <w:szCs w:val="18"/>
          <w:shd w:val="clear" w:color="auto" w:fill="FFFFFF"/>
        </w:rPr>
        <w:t>, these three are understood as beings of the same origin and the same structure. Wang Min</w:t>
      </w:r>
      <w:r w:rsidRPr="00877BA9">
        <w:rPr>
          <w:rFonts w:ascii="Segoe UI" w:hAnsi="Segoe UI" w:cs="Segoe UI"/>
          <w:sz w:val="18"/>
          <w:szCs w:val="18"/>
          <w:shd w:val="clear" w:color="auto" w:fill="FFFFFF"/>
        </w:rPr>
        <w:t xml:space="preserve"> </w:t>
      </w:r>
      <w:r w:rsidRPr="00877BA9">
        <w:rPr>
          <w:rFonts w:ascii="Segoe UI" w:eastAsia="Segoe UI" w:hAnsi="Segoe UI" w:cs="Segoe UI"/>
          <w:sz w:val="18"/>
          <w:szCs w:val="18"/>
          <w:shd w:val="clear" w:color="auto" w:fill="FFFFFF"/>
        </w:rPr>
        <w:t>(</w:t>
      </w:r>
      <w:r w:rsidRPr="00877BA9">
        <w:rPr>
          <w:rFonts w:ascii="Segoe UI" w:hAnsi="Segoe UI" w:cs="Segoe UI"/>
          <w:sz w:val="18"/>
          <w:szCs w:val="18"/>
          <w:shd w:val="clear" w:color="auto" w:fill="FFFFFF"/>
        </w:rPr>
        <w:t>王敏</w:t>
      </w:r>
      <w:r w:rsidRPr="00877BA9">
        <w:rPr>
          <w:rFonts w:ascii="Segoe UI" w:hAnsi="Segoe UI" w:cs="Segoe UI"/>
          <w:sz w:val="18"/>
          <w:szCs w:val="18"/>
          <w:shd w:val="clear" w:color="auto" w:fill="FFFFFF"/>
        </w:rPr>
        <w:t xml:space="preserve">, </w:t>
      </w:r>
      <w:r w:rsidRPr="00877BA9">
        <w:rPr>
          <w:rFonts w:ascii="Segoe UI" w:eastAsia="Segoe UI" w:hAnsi="Segoe UI" w:cs="Segoe UI"/>
          <w:sz w:val="18"/>
          <w:szCs w:val="18"/>
          <w:shd w:val="clear" w:color="auto" w:fill="FFFFFF"/>
        </w:rPr>
        <w:t>2009: 135) points out that the integration of the thought of Heaven-human resonance (</w:t>
      </w:r>
      <w:r w:rsidRPr="00877BA9">
        <w:rPr>
          <w:rFonts w:ascii="Segoe UI" w:eastAsia="Segoe UI" w:hAnsi="Segoe UI" w:cs="Segoe UI"/>
          <w:i/>
          <w:iCs/>
          <w:sz w:val="18"/>
          <w:szCs w:val="18"/>
          <w:shd w:val="clear" w:color="auto" w:fill="FFFFFF"/>
        </w:rPr>
        <w:t>ti</w:t>
      </w:r>
      <w:r w:rsidRPr="00877BA9">
        <w:rPr>
          <w:rFonts w:ascii="Segoe UI" w:hAnsi="Segoe UI" w:cs="Segoe UI"/>
          <w:i/>
          <w:iCs/>
          <w:sz w:val="18"/>
          <w:szCs w:val="18"/>
          <w:shd w:val="clear" w:color="auto" w:fill="FFFFFF"/>
        </w:rPr>
        <w:t>a</w:t>
      </w:r>
      <w:r w:rsidRPr="00877BA9">
        <w:rPr>
          <w:rFonts w:ascii="Segoe UI" w:eastAsia="Segoe UI" w:hAnsi="Segoe UI" w:cs="Segoe UI"/>
          <w:i/>
          <w:iCs/>
          <w:sz w:val="18"/>
          <w:szCs w:val="18"/>
          <w:shd w:val="clear" w:color="auto" w:fill="FFFFFF"/>
        </w:rPr>
        <w:t>n r</w:t>
      </w:r>
      <w:r w:rsidRPr="00877BA9">
        <w:rPr>
          <w:rFonts w:ascii="Segoe UI" w:hAnsi="Segoe UI" w:cs="Segoe UI"/>
          <w:i/>
          <w:iCs/>
          <w:sz w:val="18"/>
          <w:szCs w:val="18"/>
          <w:shd w:val="clear" w:color="auto" w:fill="FFFFFF"/>
        </w:rPr>
        <w:t>e</w:t>
      </w:r>
      <w:r w:rsidRPr="00877BA9">
        <w:rPr>
          <w:rFonts w:ascii="Segoe UI" w:eastAsia="Segoe UI" w:hAnsi="Segoe UI" w:cs="Segoe UI"/>
          <w:i/>
          <w:iCs/>
          <w:sz w:val="18"/>
          <w:szCs w:val="18"/>
          <w:shd w:val="clear" w:color="auto" w:fill="FFFFFF"/>
        </w:rPr>
        <w:t xml:space="preserve">n </w:t>
      </w:r>
      <w:proofErr w:type="spellStart"/>
      <w:r w:rsidRPr="00877BA9">
        <w:rPr>
          <w:rFonts w:ascii="Segoe UI" w:eastAsia="Segoe UI" w:hAnsi="Segoe UI" w:cs="Segoe UI"/>
          <w:i/>
          <w:iCs/>
          <w:sz w:val="18"/>
          <w:szCs w:val="18"/>
          <w:shd w:val="clear" w:color="auto" w:fill="FFFFFF"/>
        </w:rPr>
        <w:t>g</w:t>
      </w:r>
      <w:r w:rsidRPr="00877BA9">
        <w:rPr>
          <w:rFonts w:ascii="Segoe UI" w:hAnsi="Segoe UI" w:cs="Segoe UI"/>
          <w:i/>
          <w:iCs/>
          <w:sz w:val="18"/>
          <w:szCs w:val="18"/>
          <w:shd w:val="clear" w:color="auto" w:fill="FFFFFF"/>
        </w:rPr>
        <w:t>a</w:t>
      </w:r>
      <w:r w:rsidRPr="00877BA9">
        <w:rPr>
          <w:rFonts w:ascii="Segoe UI" w:eastAsia="Segoe UI" w:hAnsi="Segoe UI" w:cs="Segoe UI"/>
          <w:i/>
          <w:iCs/>
          <w:sz w:val="18"/>
          <w:szCs w:val="18"/>
          <w:shd w:val="clear" w:color="auto" w:fill="FFFFFF"/>
        </w:rPr>
        <w:t>n</w:t>
      </w:r>
      <w:proofErr w:type="spellEnd"/>
      <w:r w:rsidRPr="00877BA9">
        <w:rPr>
          <w:rFonts w:ascii="Segoe UI" w:eastAsia="Segoe UI" w:hAnsi="Segoe UI" w:cs="Segoe UI"/>
          <w:i/>
          <w:iCs/>
          <w:sz w:val="18"/>
          <w:szCs w:val="18"/>
          <w:shd w:val="clear" w:color="auto" w:fill="FFFFFF"/>
        </w:rPr>
        <w:t xml:space="preserve"> y</w:t>
      </w:r>
      <w:r w:rsidRPr="00877BA9">
        <w:rPr>
          <w:rFonts w:ascii="Segoe UI" w:hAnsi="Segoe UI" w:cs="Segoe UI"/>
          <w:i/>
          <w:iCs/>
          <w:sz w:val="18"/>
          <w:szCs w:val="18"/>
          <w:shd w:val="clear" w:color="auto" w:fill="FFFFFF"/>
        </w:rPr>
        <w:t>i</w:t>
      </w:r>
      <w:r w:rsidRPr="00877BA9">
        <w:rPr>
          <w:rFonts w:ascii="Segoe UI" w:eastAsia="Segoe UI" w:hAnsi="Segoe UI" w:cs="Segoe UI"/>
          <w:i/>
          <w:iCs/>
          <w:sz w:val="18"/>
          <w:szCs w:val="18"/>
          <w:shd w:val="clear" w:color="auto" w:fill="FFFFFF"/>
        </w:rPr>
        <w:t>ng</w:t>
      </w:r>
      <w:r w:rsidRPr="00877BA9">
        <w:rPr>
          <w:rFonts w:ascii="Segoe UI" w:eastAsia="Segoe UI" w:hAnsi="Segoe UI" w:cs="Segoe UI"/>
          <w:sz w:val="18"/>
          <w:szCs w:val="18"/>
          <w:shd w:val="clear" w:color="auto" w:fill="FFFFFF"/>
        </w:rPr>
        <w:t>) with musical theory results in the trinity of Heaven, music, and humanity, wherein music becomes the medium for communication between Heaven and humanity, and "Heaven-Man Oneness" becomes the supreme realm of perfection and goodness that music pursues. The seasonal cosmological schema</w:t>
      </w:r>
      <w:r w:rsidRPr="00877BA9">
        <w:rPr>
          <w:rFonts w:ascii="Segoe UI" w:hAnsi="Segoe UI" w:cs="Segoe UI"/>
          <w:sz w:val="18"/>
          <w:szCs w:val="18"/>
          <w:shd w:val="clear" w:color="auto" w:fill="FFFFFF"/>
        </w:rPr>
        <w:t xml:space="preserve"> </w:t>
      </w:r>
      <w:r w:rsidRPr="00877BA9">
        <w:rPr>
          <w:rFonts w:ascii="Segoe UI" w:eastAsia="Segoe UI" w:hAnsi="Segoe UI" w:cs="Segoe UI"/>
          <w:sz w:val="18"/>
          <w:szCs w:val="18"/>
          <w:shd w:val="clear" w:color="auto" w:fill="FFFFFF"/>
        </w:rPr>
        <w:t>and the use of music in sacrificial rituals in the </w:t>
      </w:r>
      <w:r w:rsidRPr="00877BA9">
        <w:rPr>
          <w:rFonts w:ascii="Segoe UI" w:hAnsi="Segoe UI" w:cs="Segoe UI"/>
          <w:sz w:val="18"/>
          <w:szCs w:val="18"/>
          <w:shd w:val="clear" w:color="auto" w:fill="FFFFFF"/>
        </w:rPr>
        <w:t xml:space="preserve">book </w:t>
      </w:r>
      <w:proofErr w:type="spellStart"/>
      <w:r w:rsidRPr="00877BA9">
        <w:rPr>
          <w:rFonts w:ascii="Segoe UI" w:eastAsia="Segoe UI" w:hAnsi="Segoe UI" w:cs="Segoe UI"/>
          <w:i/>
          <w:iCs/>
          <w:sz w:val="18"/>
          <w:szCs w:val="18"/>
          <w:shd w:val="clear" w:color="auto" w:fill="FFFFFF"/>
        </w:rPr>
        <w:t>Yue</w:t>
      </w:r>
      <w:r w:rsidRPr="00877BA9">
        <w:rPr>
          <w:rFonts w:ascii="Segoe UI" w:hAnsi="Segoe UI" w:cs="Segoe UI"/>
          <w:i/>
          <w:iCs/>
          <w:sz w:val="18"/>
          <w:szCs w:val="18"/>
          <w:shd w:val="clear" w:color="auto" w:fill="FFFFFF"/>
        </w:rPr>
        <w:t>wei</w:t>
      </w:r>
      <w:proofErr w:type="spellEnd"/>
      <w:r w:rsidRPr="00877BA9">
        <w:rPr>
          <w:rFonts w:ascii="Segoe UI" w:eastAsia="Segoe UI" w:hAnsi="Segoe UI" w:cs="Segoe UI"/>
          <w:i/>
          <w:iCs/>
          <w:sz w:val="18"/>
          <w:szCs w:val="18"/>
          <w:shd w:val="clear" w:color="auto" w:fill="FFFFFF"/>
        </w:rPr>
        <w:t> (Apocrypha of Music)</w:t>
      </w:r>
      <w:r w:rsidRPr="00877BA9">
        <w:rPr>
          <w:rFonts w:ascii="Segoe UI" w:eastAsia="Segoe UI" w:hAnsi="Segoe UI" w:cs="Segoe UI"/>
          <w:sz w:val="18"/>
          <w:szCs w:val="18"/>
          <w:shd w:val="clear" w:color="auto" w:fill="FFFFFF"/>
        </w:rPr>
        <w:t xml:space="preserve"> both embody the aesthetic ideal of "Heaven-Man Oneness," holding that music serves to harmonize </w:t>
      </w:r>
      <w:r w:rsidRPr="00877BA9">
        <w:rPr>
          <w:rFonts w:ascii="Segoe UI" w:eastAsia="Segoe UI" w:hAnsi="Segoe UI" w:cs="Segoe UI"/>
          <w:i/>
          <w:iCs/>
          <w:sz w:val="18"/>
          <w:szCs w:val="18"/>
          <w:shd w:val="clear" w:color="auto" w:fill="FFFFFF"/>
        </w:rPr>
        <w:t>yin</w:t>
      </w:r>
      <w:r w:rsidRPr="00877BA9">
        <w:rPr>
          <w:rFonts w:ascii="Segoe UI" w:eastAsia="Segoe UI" w:hAnsi="Segoe UI" w:cs="Segoe UI"/>
          <w:sz w:val="18"/>
          <w:szCs w:val="18"/>
          <w:shd w:val="clear" w:color="auto" w:fill="FFFFFF"/>
        </w:rPr>
        <w:t xml:space="preserve"> and </w:t>
      </w:r>
      <w:r w:rsidRPr="00877BA9">
        <w:rPr>
          <w:rFonts w:ascii="Segoe UI" w:eastAsia="Segoe UI" w:hAnsi="Segoe UI" w:cs="Segoe UI"/>
          <w:i/>
          <w:iCs/>
          <w:sz w:val="18"/>
          <w:szCs w:val="18"/>
          <w:shd w:val="clear" w:color="auto" w:fill="FFFFFF"/>
        </w:rPr>
        <w:t>yang</w:t>
      </w:r>
      <w:r w:rsidRPr="00877BA9">
        <w:rPr>
          <w:rFonts w:ascii="Segoe UI" w:eastAsia="Segoe UI" w:hAnsi="Segoe UI" w:cs="Segoe UI"/>
          <w:sz w:val="18"/>
          <w:szCs w:val="18"/>
          <w:shd w:val="clear" w:color="auto" w:fill="FFFFFF"/>
        </w:rPr>
        <w:t xml:space="preserve"> and Heaven and Earth, and therefore the making of music must take Heaven and Earth as its model. In the discourse of music appreciation and performance, expressions such as </w:t>
      </w:r>
      <w:r w:rsidRPr="00877BA9">
        <w:rPr>
          <w:rFonts w:ascii="Segoe UI" w:eastAsia="Segoe UI" w:hAnsi="Segoe UI" w:cs="Segoe UI"/>
          <w:i/>
          <w:iCs/>
          <w:sz w:val="18"/>
          <w:szCs w:val="18"/>
          <w:shd w:val="clear" w:color="auto" w:fill="FFFFFF"/>
        </w:rPr>
        <w:t>q</w:t>
      </w:r>
      <w:r w:rsidRPr="00877BA9">
        <w:rPr>
          <w:rFonts w:ascii="Segoe UI" w:hAnsi="Segoe UI" w:cs="Segoe UI"/>
          <w:i/>
          <w:iCs/>
          <w:sz w:val="18"/>
          <w:szCs w:val="18"/>
          <w:shd w:val="clear" w:color="auto" w:fill="FFFFFF"/>
        </w:rPr>
        <w:t>i</w:t>
      </w:r>
      <w:r w:rsidRPr="00877BA9">
        <w:rPr>
          <w:rFonts w:ascii="Segoe UI" w:eastAsia="Segoe UI" w:hAnsi="Segoe UI" w:cs="Segoe UI"/>
          <w:i/>
          <w:iCs/>
          <w:sz w:val="18"/>
          <w:szCs w:val="18"/>
          <w:shd w:val="clear" w:color="auto" w:fill="FFFFFF"/>
        </w:rPr>
        <w:t xml:space="preserve"> </w:t>
      </w:r>
      <w:proofErr w:type="spellStart"/>
      <w:r w:rsidRPr="00877BA9">
        <w:rPr>
          <w:rFonts w:ascii="Segoe UI" w:eastAsia="Segoe UI" w:hAnsi="Segoe UI" w:cs="Segoe UI"/>
          <w:i/>
          <w:iCs/>
          <w:sz w:val="18"/>
          <w:szCs w:val="18"/>
          <w:shd w:val="clear" w:color="auto" w:fill="FFFFFF"/>
        </w:rPr>
        <w:t>y</w:t>
      </w:r>
      <w:r w:rsidRPr="00877BA9">
        <w:rPr>
          <w:rFonts w:ascii="Segoe UI" w:hAnsi="Segoe UI" w:cs="Segoe UI"/>
          <w:i/>
          <w:iCs/>
          <w:sz w:val="18"/>
          <w:szCs w:val="18"/>
          <w:shd w:val="clear" w:color="auto" w:fill="FFFFFF"/>
        </w:rPr>
        <w:t>u</w:t>
      </w:r>
      <w:r w:rsidRPr="00877BA9">
        <w:rPr>
          <w:rFonts w:ascii="Segoe UI" w:eastAsia="Segoe UI" w:hAnsi="Segoe UI" w:cs="Segoe UI"/>
          <w:i/>
          <w:iCs/>
          <w:sz w:val="18"/>
          <w:szCs w:val="18"/>
          <w:shd w:val="clear" w:color="auto" w:fill="FFFFFF"/>
        </w:rPr>
        <w:t>n</w:t>
      </w:r>
      <w:proofErr w:type="spellEnd"/>
      <w:r w:rsidRPr="00877BA9">
        <w:rPr>
          <w:rFonts w:ascii="Segoe UI" w:eastAsia="Segoe UI" w:hAnsi="Segoe UI" w:cs="Segoe UI"/>
          <w:i/>
          <w:iCs/>
          <w:sz w:val="18"/>
          <w:szCs w:val="18"/>
          <w:shd w:val="clear" w:color="auto" w:fill="FFFFFF"/>
        </w:rPr>
        <w:t xml:space="preserve"> sh</w:t>
      </w:r>
      <w:r w:rsidRPr="00877BA9">
        <w:rPr>
          <w:rFonts w:ascii="Segoe UI" w:hAnsi="Segoe UI" w:cs="Segoe UI"/>
          <w:i/>
          <w:iCs/>
          <w:sz w:val="18"/>
          <w:szCs w:val="18"/>
          <w:shd w:val="clear" w:color="auto" w:fill="FFFFFF"/>
        </w:rPr>
        <w:t>e</w:t>
      </w:r>
      <w:r w:rsidRPr="00877BA9">
        <w:rPr>
          <w:rFonts w:ascii="Segoe UI" w:eastAsia="Segoe UI" w:hAnsi="Segoe UI" w:cs="Segoe UI"/>
          <w:i/>
          <w:iCs/>
          <w:sz w:val="18"/>
          <w:szCs w:val="18"/>
          <w:shd w:val="clear" w:color="auto" w:fill="FFFFFF"/>
        </w:rPr>
        <w:t xml:space="preserve">ng </w:t>
      </w:r>
      <w:proofErr w:type="gramStart"/>
      <w:r w:rsidRPr="00877BA9">
        <w:rPr>
          <w:rFonts w:ascii="Segoe UI" w:eastAsia="Segoe UI" w:hAnsi="Segoe UI" w:cs="Segoe UI"/>
          <w:i/>
          <w:iCs/>
          <w:sz w:val="18"/>
          <w:szCs w:val="18"/>
          <w:shd w:val="clear" w:color="auto" w:fill="FFFFFF"/>
        </w:rPr>
        <w:t>d</w:t>
      </w:r>
      <w:r w:rsidRPr="00877BA9">
        <w:rPr>
          <w:rFonts w:ascii="Segoe UI" w:hAnsi="Segoe UI" w:cs="Segoe UI"/>
          <w:i/>
          <w:iCs/>
          <w:sz w:val="18"/>
          <w:szCs w:val="18"/>
          <w:shd w:val="clear" w:color="auto" w:fill="FFFFFF"/>
        </w:rPr>
        <w:t>o</w:t>
      </w:r>
      <w:r w:rsidRPr="00877BA9">
        <w:rPr>
          <w:rFonts w:ascii="Segoe UI" w:eastAsia="Segoe UI" w:hAnsi="Segoe UI" w:cs="Segoe UI"/>
          <w:i/>
          <w:iCs/>
          <w:sz w:val="18"/>
          <w:szCs w:val="18"/>
          <w:shd w:val="clear" w:color="auto" w:fill="FFFFFF"/>
        </w:rPr>
        <w:t>ng</w:t>
      </w:r>
      <w:proofErr w:type="gramEnd"/>
      <w:r w:rsidRPr="00877BA9">
        <w:rPr>
          <w:rFonts w:ascii="Segoe UI" w:eastAsia="Segoe UI" w:hAnsi="Segoe UI" w:cs="Segoe UI"/>
          <w:sz w:val="18"/>
          <w:szCs w:val="18"/>
          <w:shd w:val="clear" w:color="auto" w:fill="FFFFFF"/>
        </w:rPr>
        <w:t> (</w:t>
      </w:r>
      <w:r w:rsidRPr="00877BA9">
        <w:rPr>
          <w:rFonts w:ascii="Segoe UI" w:hAnsi="Segoe UI" w:cs="Segoe UI"/>
          <w:sz w:val="18"/>
          <w:szCs w:val="18"/>
          <w:shd w:val="clear" w:color="auto" w:fill="FFFFFF"/>
        </w:rPr>
        <w:t>气韵生动</w:t>
      </w:r>
      <w:r w:rsidRPr="00877BA9">
        <w:rPr>
          <w:rFonts w:ascii="Segoe UI" w:hAnsi="Segoe UI" w:cs="Segoe UI"/>
          <w:sz w:val="18"/>
          <w:szCs w:val="18"/>
          <w:shd w:val="clear" w:color="auto" w:fill="FFFFFF"/>
        </w:rPr>
        <w:t xml:space="preserve">, </w:t>
      </w:r>
      <w:r w:rsidRPr="00877BA9">
        <w:rPr>
          <w:rFonts w:ascii="Segoe UI" w:eastAsia="Segoe UI" w:hAnsi="Segoe UI" w:cs="Segoe UI"/>
          <w:sz w:val="18"/>
          <w:szCs w:val="18"/>
          <w:shd w:val="clear" w:color="auto" w:fill="FFFFFF"/>
        </w:rPr>
        <w:t>vivid </w:t>
      </w:r>
      <w:r w:rsidRPr="00877BA9">
        <w:rPr>
          <w:rFonts w:ascii="Segoe UI" w:eastAsia="Segoe UI" w:hAnsi="Segoe UI" w:cs="Segoe UI"/>
          <w:i/>
          <w:iCs/>
          <w:sz w:val="18"/>
          <w:szCs w:val="18"/>
          <w:shd w:val="clear" w:color="auto" w:fill="FFFFFF"/>
        </w:rPr>
        <w:t>qi</w:t>
      </w:r>
      <w:r w:rsidRPr="00877BA9">
        <w:rPr>
          <w:rFonts w:ascii="Segoe UI" w:eastAsia="Segoe UI" w:hAnsi="Segoe UI" w:cs="Segoe UI"/>
          <w:sz w:val="18"/>
          <w:szCs w:val="18"/>
          <w:shd w:val="clear" w:color="auto" w:fill="FFFFFF"/>
        </w:rPr>
        <w:t> and rhythmic vitality),</w:t>
      </w:r>
      <w:r w:rsidRPr="00877BA9">
        <w:rPr>
          <w:rFonts w:ascii="Segoe UI" w:eastAsia="Segoe UI" w:hAnsi="Segoe UI" w:cs="Segoe UI"/>
          <w:i/>
          <w:iCs/>
          <w:sz w:val="18"/>
          <w:szCs w:val="18"/>
          <w:shd w:val="clear" w:color="auto" w:fill="FFFFFF"/>
        </w:rPr>
        <w:t> q</w:t>
      </w:r>
      <w:r w:rsidRPr="00877BA9">
        <w:rPr>
          <w:rFonts w:ascii="Segoe UI" w:hAnsi="Segoe UI" w:cs="Segoe UI"/>
          <w:i/>
          <w:iCs/>
          <w:sz w:val="18"/>
          <w:szCs w:val="18"/>
          <w:shd w:val="clear" w:color="auto" w:fill="FFFFFF"/>
        </w:rPr>
        <w:t>i</w:t>
      </w:r>
      <w:r w:rsidRPr="00877BA9">
        <w:rPr>
          <w:rFonts w:ascii="Segoe UI" w:eastAsia="Segoe UI" w:hAnsi="Segoe UI" w:cs="Segoe UI"/>
          <w:i/>
          <w:iCs/>
          <w:sz w:val="18"/>
          <w:szCs w:val="18"/>
          <w:shd w:val="clear" w:color="auto" w:fill="FFFFFF"/>
        </w:rPr>
        <w:t xml:space="preserve"> </w:t>
      </w:r>
      <w:proofErr w:type="spellStart"/>
      <w:r w:rsidRPr="00877BA9">
        <w:rPr>
          <w:rFonts w:ascii="Segoe UI" w:eastAsia="Segoe UI" w:hAnsi="Segoe UI" w:cs="Segoe UI"/>
          <w:i/>
          <w:iCs/>
          <w:sz w:val="18"/>
          <w:szCs w:val="18"/>
          <w:shd w:val="clear" w:color="auto" w:fill="FFFFFF"/>
        </w:rPr>
        <w:t>sh</w:t>
      </w:r>
      <w:r w:rsidRPr="00877BA9">
        <w:rPr>
          <w:rFonts w:ascii="Segoe UI" w:hAnsi="Segoe UI" w:cs="Segoe UI"/>
          <w:i/>
          <w:iCs/>
          <w:sz w:val="18"/>
          <w:szCs w:val="18"/>
          <w:shd w:val="clear" w:color="auto" w:fill="FFFFFF"/>
        </w:rPr>
        <w:t>i</w:t>
      </w:r>
      <w:proofErr w:type="spellEnd"/>
      <w:r w:rsidRPr="00877BA9">
        <w:rPr>
          <w:rFonts w:ascii="Segoe UI" w:eastAsia="Segoe UI" w:hAnsi="Segoe UI" w:cs="Segoe UI"/>
          <w:i/>
          <w:iCs/>
          <w:sz w:val="18"/>
          <w:szCs w:val="18"/>
          <w:shd w:val="clear" w:color="auto" w:fill="FFFFFF"/>
        </w:rPr>
        <w:t xml:space="preserve"> hu</w:t>
      </w:r>
      <w:r w:rsidRPr="00877BA9">
        <w:rPr>
          <w:rFonts w:ascii="Segoe UI" w:hAnsi="Segoe UI" w:cs="Segoe UI"/>
          <w:i/>
          <w:iCs/>
          <w:sz w:val="18"/>
          <w:szCs w:val="18"/>
          <w:shd w:val="clear" w:color="auto" w:fill="FFFFFF"/>
        </w:rPr>
        <w:t>i</w:t>
      </w:r>
      <w:r w:rsidRPr="00877BA9">
        <w:rPr>
          <w:rFonts w:ascii="Segoe UI" w:eastAsia="Segoe UI" w:hAnsi="Segoe UI" w:cs="Segoe UI"/>
          <w:i/>
          <w:iCs/>
          <w:sz w:val="18"/>
          <w:szCs w:val="18"/>
          <w:shd w:val="clear" w:color="auto" w:fill="FFFFFF"/>
        </w:rPr>
        <w:t xml:space="preserve"> </w:t>
      </w:r>
      <w:proofErr w:type="spellStart"/>
      <w:r w:rsidRPr="00877BA9">
        <w:rPr>
          <w:rFonts w:ascii="Segoe UI" w:eastAsia="Segoe UI" w:hAnsi="Segoe UI" w:cs="Segoe UI"/>
          <w:i/>
          <w:iCs/>
          <w:sz w:val="18"/>
          <w:szCs w:val="18"/>
          <w:shd w:val="clear" w:color="auto" w:fill="FFFFFF"/>
        </w:rPr>
        <w:t>h</w:t>
      </w:r>
      <w:r w:rsidRPr="00877BA9">
        <w:rPr>
          <w:rFonts w:ascii="Segoe UI" w:hAnsi="Segoe UI" w:cs="Segoe UI"/>
          <w:i/>
          <w:iCs/>
          <w:sz w:val="18"/>
          <w:szCs w:val="18"/>
          <w:shd w:val="clear" w:color="auto" w:fill="FFFFFF"/>
        </w:rPr>
        <w:t>o</w:t>
      </w:r>
      <w:r w:rsidRPr="00877BA9">
        <w:rPr>
          <w:rFonts w:ascii="Segoe UI" w:eastAsia="Segoe UI" w:hAnsi="Segoe UI" w:cs="Segoe UI"/>
          <w:i/>
          <w:iCs/>
          <w:sz w:val="18"/>
          <w:szCs w:val="18"/>
          <w:shd w:val="clear" w:color="auto" w:fill="FFFFFF"/>
        </w:rPr>
        <w:t>ng</w:t>
      </w:r>
      <w:proofErr w:type="spellEnd"/>
      <w:r w:rsidRPr="00877BA9">
        <w:rPr>
          <w:rFonts w:ascii="Segoe UI" w:eastAsia="Segoe UI" w:hAnsi="Segoe UI" w:cs="Segoe UI"/>
          <w:sz w:val="18"/>
          <w:szCs w:val="18"/>
          <w:shd w:val="clear" w:color="auto" w:fill="FFFFFF"/>
        </w:rPr>
        <w:t> (</w:t>
      </w:r>
      <w:r w:rsidRPr="00877BA9">
        <w:rPr>
          <w:rFonts w:ascii="Segoe UI" w:hAnsi="Segoe UI" w:cs="Segoe UI"/>
          <w:sz w:val="18"/>
          <w:szCs w:val="18"/>
          <w:shd w:val="clear" w:color="auto" w:fill="FFFFFF"/>
        </w:rPr>
        <w:t>气势恢宏</w:t>
      </w:r>
      <w:r w:rsidRPr="00877BA9">
        <w:rPr>
          <w:rFonts w:ascii="Segoe UI" w:hAnsi="Segoe UI" w:cs="Segoe UI"/>
          <w:sz w:val="18"/>
          <w:szCs w:val="18"/>
          <w:shd w:val="clear" w:color="auto" w:fill="FFFFFF"/>
        </w:rPr>
        <w:t xml:space="preserve">, </w:t>
      </w:r>
      <w:r w:rsidRPr="00877BA9">
        <w:rPr>
          <w:rFonts w:ascii="Segoe UI" w:eastAsia="Segoe UI" w:hAnsi="Segoe UI" w:cs="Segoe UI"/>
          <w:sz w:val="18"/>
          <w:szCs w:val="18"/>
          <w:shd w:val="clear" w:color="auto" w:fill="FFFFFF"/>
        </w:rPr>
        <w:t>magnificent </w:t>
      </w:r>
      <w:r w:rsidRPr="00877BA9">
        <w:rPr>
          <w:rFonts w:ascii="Segoe UI" w:eastAsia="Segoe UI" w:hAnsi="Segoe UI" w:cs="Segoe UI"/>
          <w:i/>
          <w:iCs/>
          <w:sz w:val="18"/>
          <w:szCs w:val="18"/>
          <w:shd w:val="clear" w:color="auto" w:fill="FFFFFF"/>
        </w:rPr>
        <w:t>qi</w:t>
      </w:r>
      <w:r w:rsidRPr="00877BA9">
        <w:rPr>
          <w:rFonts w:ascii="Segoe UI" w:eastAsia="Segoe UI" w:hAnsi="Segoe UI" w:cs="Segoe UI"/>
          <w:sz w:val="18"/>
          <w:szCs w:val="18"/>
          <w:shd w:val="clear" w:color="auto" w:fill="FFFFFF"/>
        </w:rPr>
        <w:t> and majestic force), and </w:t>
      </w:r>
      <w:r w:rsidRPr="00877BA9">
        <w:rPr>
          <w:rFonts w:ascii="Segoe UI" w:eastAsia="Segoe UI" w:hAnsi="Segoe UI" w:cs="Segoe UI"/>
          <w:i/>
          <w:iCs/>
          <w:sz w:val="18"/>
          <w:szCs w:val="18"/>
          <w:shd w:val="clear" w:color="auto" w:fill="FFFFFF"/>
        </w:rPr>
        <w:t>q</w:t>
      </w:r>
      <w:r w:rsidRPr="00877BA9">
        <w:rPr>
          <w:rFonts w:ascii="Segoe UI" w:hAnsi="Segoe UI" w:cs="Segoe UI"/>
          <w:i/>
          <w:iCs/>
          <w:sz w:val="18"/>
          <w:szCs w:val="18"/>
          <w:shd w:val="clear" w:color="auto" w:fill="FFFFFF"/>
        </w:rPr>
        <w:t>i</w:t>
      </w:r>
      <w:r w:rsidRPr="00877BA9">
        <w:rPr>
          <w:rFonts w:ascii="Segoe UI" w:eastAsia="Segoe UI" w:hAnsi="Segoe UI" w:cs="Segoe UI"/>
          <w:i/>
          <w:iCs/>
          <w:sz w:val="18"/>
          <w:szCs w:val="18"/>
          <w:shd w:val="clear" w:color="auto" w:fill="FFFFFF"/>
        </w:rPr>
        <w:t xml:space="preserve"> gu</w:t>
      </w:r>
      <w:r w:rsidRPr="00877BA9">
        <w:rPr>
          <w:rFonts w:ascii="Segoe UI" w:hAnsi="Segoe UI" w:cs="Segoe UI"/>
          <w:i/>
          <w:iCs/>
          <w:sz w:val="18"/>
          <w:szCs w:val="18"/>
          <w:shd w:val="clear" w:color="auto" w:fill="FFFFFF"/>
        </w:rPr>
        <w:t>a</w:t>
      </w:r>
      <w:r w:rsidRPr="00877BA9">
        <w:rPr>
          <w:rFonts w:ascii="Segoe UI" w:eastAsia="Segoe UI" w:hAnsi="Segoe UI" w:cs="Segoe UI"/>
          <w:i/>
          <w:iCs/>
          <w:sz w:val="18"/>
          <w:szCs w:val="18"/>
          <w:shd w:val="clear" w:color="auto" w:fill="FFFFFF"/>
        </w:rPr>
        <w:t xml:space="preserve">n </w:t>
      </w:r>
      <w:proofErr w:type="spellStart"/>
      <w:r w:rsidRPr="00877BA9">
        <w:rPr>
          <w:rFonts w:ascii="Segoe UI" w:eastAsia="Segoe UI" w:hAnsi="Segoe UI" w:cs="Segoe UI"/>
          <w:i/>
          <w:iCs/>
          <w:sz w:val="18"/>
          <w:szCs w:val="18"/>
          <w:shd w:val="clear" w:color="auto" w:fill="FFFFFF"/>
        </w:rPr>
        <w:t>ch</w:t>
      </w:r>
      <w:r w:rsidRPr="00877BA9">
        <w:rPr>
          <w:rFonts w:ascii="Segoe UI" w:hAnsi="Segoe UI" w:cs="Segoe UI"/>
          <w:i/>
          <w:iCs/>
          <w:sz w:val="18"/>
          <w:szCs w:val="18"/>
          <w:shd w:val="clear" w:color="auto" w:fill="FFFFFF"/>
        </w:rPr>
        <w:t>a</w:t>
      </w:r>
      <w:r w:rsidRPr="00877BA9">
        <w:rPr>
          <w:rFonts w:ascii="Segoe UI" w:eastAsia="Segoe UI" w:hAnsi="Segoe UI" w:cs="Segoe UI"/>
          <w:i/>
          <w:iCs/>
          <w:sz w:val="18"/>
          <w:szCs w:val="18"/>
          <w:shd w:val="clear" w:color="auto" w:fill="FFFFFF"/>
        </w:rPr>
        <w:t>ng</w:t>
      </w:r>
      <w:proofErr w:type="spellEnd"/>
      <w:r w:rsidRPr="00877BA9">
        <w:rPr>
          <w:rFonts w:ascii="Segoe UI" w:eastAsia="Segoe UI" w:hAnsi="Segoe UI" w:cs="Segoe UI"/>
          <w:i/>
          <w:iCs/>
          <w:sz w:val="18"/>
          <w:szCs w:val="18"/>
          <w:shd w:val="clear" w:color="auto" w:fill="FFFFFF"/>
        </w:rPr>
        <w:t xml:space="preserve"> </w:t>
      </w:r>
      <w:proofErr w:type="spellStart"/>
      <w:r w:rsidRPr="00877BA9">
        <w:rPr>
          <w:rFonts w:ascii="Segoe UI" w:eastAsia="Segoe UI" w:hAnsi="Segoe UI" w:cs="Segoe UI"/>
          <w:i/>
          <w:iCs/>
          <w:sz w:val="18"/>
          <w:szCs w:val="18"/>
          <w:shd w:val="clear" w:color="auto" w:fill="FFFFFF"/>
        </w:rPr>
        <w:t>h</w:t>
      </w:r>
      <w:r w:rsidRPr="00877BA9">
        <w:rPr>
          <w:rFonts w:ascii="Segoe UI" w:hAnsi="Segoe UI" w:cs="Segoe UI"/>
          <w:i/>
          <w:iCs/>
          <w:sz w:val="18"/>
          <w:szCs w:val="18"/>
          <w:shd w:val="clear" w:color="auto" w:fill="FFFFFF"/>
        </w:rPr>
        <w:t>o</w:t>
      </w:r>
      <w:r w:rsidRPr="00877BA9">
        <w:rPr>
          <w:rFonts w:ascii="Segoe UI" w:eastAsia="Segoe UI" w:hAnsi="Segoe UI" w:cs="Segoe UI"/>
          <w:i/>
          <w:iCs/>
          <w:sz w:val="18"/>
          <w:szCs w:val="18"/>
          <w:shd w:val="clear" w:color="auto" w:fill="FFFFFF"/>
        </w:rPr>
        <w:t>ng</w:t>
      </w:r>
      <w:proofErr w:type="spellEnd"/>
      <w:r w:rsidRPr="00877BA9">
        <w:rPr>
          <w:rFonts w:ascii="Segoe UI" w:eastAsia="Segoe UI" w:hAnsi="Segoe UI" w:cs="Segoe UI"/>
          <w:sz w:val="18"/>
          <w:szCs w:val="18"/>
          <w:shd w:val="clear" w:color="auto" w:fill="FFFFFF"/>
        </w:rPr>
        <w:t> (</w:t>
      </w:r>
      <w:r w:rsidRPr="00877BA9">
        <w:rPr>
          <w:rFonts w:ascii="Segoe UI" w:hAnsi="Segoe UI" w:cs="Segoe UI"/>
          <w:sz w:val="18"/>
          <w:szCs w:val="18"/>
          <w:shd w:val="clear" w:color="auto" w:fill="FFFFFF"/>
        </w:rPr>
        <w:t>气贯长虹</w:t>
      </w:r>
      <w:r w:rsidRPr="00877BA9">
        <w:rPr>
          <w:rFonts w:ascii="Segoe UI" w:hAnsi="Segoe UI" w:cs="Segoe UI"/>
          <w:sz w:val="18"/>
          <w:szCs w:val="18"/>
          <w:shd w:val="clear" w:color="auto" w:fill="FFFFFF"/>
        </w:rPr>
        <w:t xml:space="preserve">, </w:t>
      </w:r>
      <w:r w:rsidRPr="00877BA9">
        <w:rPr>
          <w:rFonts w:ascii="Segoe UI" w:eastAsia="Segoe UI" w:hAnsi="Segoe UI" w:cs="Segoe UI"/>
          <w:i/>
          <w:iCs/>
          <w:sz w:val="18"/>
          <w:szCs w:val="18"/>
          <w:shd w:val="clear" w:color="auto" w:fill="FFFFFF"/>
        </w:rPr>
        <w:t>qi</w:t>
      </w:r>
      <w:r w:rsidRPr="00877BA9">
        <w:rPr>
          <w:rFonts w:ascii="Segoe UI" w:eastAsia="Segoe UI" w:hAnsi="Segoe UI" w:cs="Segoe UI"/>
          <w:sz w:val="18"/>
          <w:szCs w:val="18"/>
          <w:shd w:val="clear" w:color="auto" w:fill="FFFFFF"/>
        </w:rPr>
        <w:t> penetrating the rainbow like a long arc) are typical manifestations of applying this ontological metaphor to aesthetic experience.</w:t>
      </w:r>
    </w:p>
    <w:p w14:paraId="5CEF1CC5" w14:textId="77777777" w:rsidR="00877BA9" w:rsidRPr="00877BA9" w:rsidRDefault="00877BA9" w:rsidP="00877BA9">
      <w:pPr>
        <w:pStyle w:val="NormalWeb"/>
        <w:shd w:val="clear" w:color="auto" w:fill="FFFFFF"/>
        <w:spacing w:before="120" w:beforeAutospacing="0" w:after="120" w:afterAutospacing="0"/>
        <w:ind w:firstLineChars="200" w:firstLine="360"/>
        <w:jc w:val="both"/>
        <w:rPr>
          <w:rFonts w:ascii="Segoe UI" w:eastAsia="Segoe UI" w:hAnsi="Segoe UI" w:cs="Segoe UI"/>
          <w:sz w:val="18"/>
          <w:szCs w:val="18"/>
          <w:shd w:val="clear" w:color="auto" w:fill="FFFFFF"/>
        </w:rPr>
      </w:pPr>
      <w:r w:rsidRPr="00877BA9">
        <w:rPr>
          <w:rFonts w:ascii="Segoe UI" w:eastAsia="Segoe UI" w:hAnsi="Segoe UI" w:cs="Segoe UI"/>
          <w:sz w:val="18"/>
          <w:szCs w:val="18"/>
          <w:shd w:val="clear" w:color="auto" w:fill="FFFFFF"/>
        </w:rPr>
        <w:t>Third, </w:t>
      </w:r>
      <w:r w:rsidRPr="00877BA9">
        <w:rPr>
          <w:rFonts w:ascii="Segoe UI" w:eastAsia="Segoe UI" w:hAnsi="Segoe UI" w:cs="Segoe UI"/>
          <w:i/>
          <w:iCs/>
          <w:sz w:val="18"/>
          <w:szCs w:val="18"/>
          <w:shd w:val="clear" w:color="auto" w:fill="FFFFFF"/>
        </w:rPr>
        <w:t>he</w:t>
      </w:r>
      <w:r w:rsidRPr="00877BA9">
        <w:rPr>
          <w:rFonts w:ascii="Segoe UI" w:eastAsia="Segoe UI" w:hAnsi="Segoe UI" w:cs="Segoe UI"/>
          <w:sz w:val="18"/>
          <w:szCs w:val="18"/>
          <w:shd w:val="clear" w:color="auto" w:fill="FFFFFF"/>
        </w:rPr>
        <w:t> (harmony) as an integrative metaphor of cosmic order. </w:t>
      </w:r>
      <w:r w:rsidRPr="00877BA9">
        <w:rPr>
          <w:rFonts w:ascii="Segoe UI" w:eastAsia="Segoe UI" w:hAnsi="Segoe UI" w:cs="Segoe UI"/>
          <w:i/>
          <w:iCs/>
          <w:sz w:val="18"/>
          <w:szCs w:val="18"/>
          <w:shd w:val="clear" w:color="auto" w:fill="FFFFFF"/>
        </w:rPr>
        <w:t>He</w:t>
      </w:r>
      <w:r w:rsidRPr="00877BA9">
        <w:rPr>
          <w:rFonts w:ascii="Segoe UI" w:eastAsia="Segoe UI" w:hAnsi="Segoe UI" w:cs="Segoe UI"/>
          <w:sz w:val="18"/>
          <w:szCs w:val="18"/>
          <w:shd w:val="clear" w:color="auto" w:fill="FFFFFF"/>
        </w:rPr>
        <w:t xml:space="preserve"> is one of the most central categories in Chinese musical aesthetics. </w:t>
      </w:r>
      <w:proofErr w:type="spellStart"/>
      <w:r w:rsidRPr="00877BA9">
        <w:rPr>
          <w:rFonts w:ascii="Segoe UI" w:eastAsia="Segoe UI" w:hAnsi="Segoe UI" w:cs="Segoe UI"/>
          <w:i/>
          <w:iCs/>
          <w:sz w:val="18"/>
          <w:szCs w:val="18"/>
          <w:shd w:val="clear" w:color="auto" w:fill="FFFFFF"/>
        </w:rPr>
        <w:t>Yue</w:t>
      </w:r>
      <w:r w:rsidRPr="00877BA9">
        <w:rPr>
          <w:rFonts w:ascii="Segoe UI" w:hAnsi="Segoe UI" w:cs="Segoe UI"/>
          <w:i/>
          <w:iCs/>
          <w:sz w:val="18"/>
          <w:szCs w:val="18"/>
          <w:shd w:val="clear" w:color="auto" w:fill="FFFFFF"/>
        </w:rPr>
        <w:t>ji</w:t>
      </w:r>
      <w:proofErr w:type="spellEnd"/>
      <w:r w:rsidRPr="00877BA9">
        <w:rPr>
          <w:rFonts w:ascii="Segoe UI" w:eastAsia="Segoe UI" w:hAnsi="Segoe UI" w:cs="Segoe UI"/>
          <w:sz w:val="18"/>
          <w:szCs w:val="18"/>
          <w:shd w:val="clear" w:color="auto" w:fill="FFFFFF"/>
        </w:rPr>
        <w:t> puts forward the proposition that "Grand Music is in harmony with Heaven and Earth" (</w:t>
      </w:r>
      <w:r w:rsidRPr="00877BA9">
        <w:rPr>
          <w:rFonts w:ascii="Segoe UI" w:eastAsia="Segoe UI" w:hAnsi="Segoe UI" w:cs="Segoe UI"/>
          <w:i/>
          <w:iCs/>
          <w:sz w:val="18"/>
          <w:szCs w:val="18"/>
          <w:shd w:val="clear" w:color="auto" w:fill="FFFFFF"/>
        </w:rPr>
        <w:t xml:space="preserve">da </w:t>
      </w:r>
      <w:proofErr w:type="spellStart"/>
      <w:r w:rsidRPr="00877BA9">
        <w:rPr>
          <w:rFonts w:ascii="Segoe UI" w:eastAsia="Segoe UI" w:hAnsi="Segoe UI" w:cs="Segoe UI"/>
          <w:i/>
          <w:iCs/>
          <w:sz w:val="18"/>
          <w:szCs w:val="18"/>
          <w:shd w:val="clear" w:color="auto" w:fill="FFFFFF"/>
        </w:rPr>
        <w:t>yue</w:t>
      </w:r>
      <w:proofErr w:type="spellEnd"/>
      <w:r w:rsidRPr="00877BA9">
        <w:rPr>
          <w:rFonts w:ascii="Segoe UI" w:eastAsia="Segoe UI" w:hAnsi="Segoe UI" w:cs="Segoe UI"/>
          <w:i/>
          <w:iCs/>
          <w:sz w:val="18"/>
          <w:szCs w:val="18"/>
          <w:shd w:val="clear" w:color="auto" w:fill="FFFFFF"/>
        </w:rPr>
        <w:t xml:space="preserve"> </w:t>
      </w:r>
      <w:proofErr w:type="spellStart"/>
      <w:r w:rsidRPr="00877BA9">
        <w:rPr>
          <w:rFonts w:ascii="Segoe UI" w:eastAsia="Segoe UI" w:hAnsi="Segoe UI" w:cs="Segoe UI"/>
          <w:i/>
          <w:iCs/>
          <w:sz w:val="18"/>
          <w:szCs w:val="18"/>
          <w:shd w:val="clear" w:color="auto" w:fill="FFFFFF"/>
        </w:rPr>
        <w:t>yu</w:t>
      </w:r>
      <w:proofErr w:type="spellEnd"/>
      <w:r w:rsidRPr="00877BA9">
        <w:rPr>
          <w:rFonts w:ascii="Segoe UI" w:eastAsia="Segoe UI" w:hAnsi="Segoe UI" w:cs="Segoe UI"/>
          <w:i/>
          <w:iCs/>
          <w:sz w:val="18"/>
          <w:szCs w:val="18"/>
          <w:shd w:val="clear" w:color="auto" w:fill="FFFFFF"/>
        </w:rPr>
        <w:t xml:space="preserve"> tian di tong he</w:t>
      </w:r>
      <w:r w:rsidRPr="00877BA9">
        <w:rPr>
          <w:rFonts w:ascii="Segoe UI" w:eastAsia="Segoe UI" w:hAnsi="Segoe UI" w:cs="Segoe UI"/>
          <w:sz w:val="18"/>
          <w:szCs w:val="18"/>
          <w:shd w:val="clear" w:color="auto" w:fill="FFFFFF"/>
        </w:rPr>
        <w:t>), holding that grand music possesses the same harmonious quality as Heaven, Earth, and all things. The centrality of </w:t>
      </w:r>
      <w:r w:rsidRPr="00877BA9">
        <w:rPr>
          <w:rFonts w:ascii="Segoe UI" w:eastAsia="Segoe UI" w:hAnsi="Segoe UI" w:cs="Segoe UI"/>
          <w:i/>
          <w:iCs/>
          <w:sz w:val="18"/>
          <w:szCs w:val="18"/>
          <w:shd w:val="clear" w:color="auto" w:fill="FFFFFF"/>
        </w:rPr>
        <w:t>he</w:t>
      </w:r>
      <w:r w:rsidRPr="00877BA9">
        <w:rPr>
          <w:rFonts w:ascii="Segoe UI" w:eastAsia="Segoe UI" w:hAnsi="Segoe UI" w:cs="Segoe UI"/>
          <w:sz w:val="18"/>
          <w:szCs w:val="18"/>
          <w:shd w:val="clear" w:color="auto" w:fill="FFFFFF"/>
        </w:rPr>
        <w:t> in this cosmological framework is underscored by Brindley (2012: 68-72), who argues that harmony in early Chinese thought was not a static or homogeneous condition but rather a dynamic and inclusive construct</w:t>
      </w:r>
      <w:r w:rsidRPr="00877BA9">
        <w:rPr>
          <w:rFonts w:ascii="Segoe UI" w:hAnsi="Segoe UI" w:cs="Segoe UI"/>
          <w:sz w:val="18"/>
          <w:szCs w:val="18"/>
          <w:shd w:val="clear" w:color="auto" w:fill="FFFFFF"/>
        </w:rPr>
        <w:t xml:space="preserve"> </w:t>
      </w:r>
      <w:r w:rsidRPr="00877BA9">
        <w:rPr>
          <w:rFonts w:ascii="Segoe UI" w:eastAsia="Segoe UI" w:hAnsi="Segoe UI" w:cs="Segoe UI"/>
          <w:sz w:val="18"/>
          <w:szCs w:val="18"/>
          <w:shd w:val="clear" w:color="auto" w:fill="FFFFFF"/>
        </w:rPr>
        <w:t>—</w:t>
      </w:r>
      <w:r w:rsidRPr="00877BA9">
        <w:rPr>
          <w:rFonts w:ascii="Segoe UI" w:hAnsi="Segoe UI" w:cs="Segoe UI"/>
          <w:sz w:val="18"/>
          <w:szCs w:val="18"/>
          <w:shd w:val="clear" w:color="auto" w:fill="FFFFFF"/>
        </w:rPr>
        <w:t xml:space="preserve"> </w:t>
      </w:r>
      <w:r w:rsidRPr="00877BA9">
        <w:rPr>
          <w:rFonts w:ascii="Segoe UI" w:eastAsia="Segoe UI" w:hAnsi="Segoe UI" w:cs="Segoe UI"/>
          <w:sz w:val="18"/>
          <w:szCs w:val="18"/>
          <w:shd w:val="clear" w:color="auto" w:fill="FFFFFF"/>
        </w:rPr>
        <w:t>one that actively incorporated diversity and difference into a unified whole, rather than erasing them. This understanding aligns closely with the integrative function of he </w:t>
      </w:r>
      <w:proofErr w:type="spellStart"/>
      <w:r w:rsidRPr="00877BA9">
        <w:rPr>
          <w:rFonts w:ascii="Segoe UI" w:eastAsia="Segoe UI" w:hAnsi="Segoe UI" w:cs="Segoe UI"/>
          <w:sz w:val="18"/>
          <w:szCs w:val="18"/>
          <w:shd w:val="clear" w:color="auto" w:fill="FFFFFF"/>
        </w:rPr>
        <w:t>as</w:t>
      </w:r>
      <w:proofErr w:type="spellEnd"/>
      <w:r w:rsidRPr="00877BA9">
        <w:rPr>
          <w:rFonts w:ascii="Segoe UI" w:eastAsia="Segoe UI" w:hAnsi="Segoe UI" w:cs="Segoe UI"/>
          <w:sz w:val="18"/>
          <w:szCs w:val="18"/>
          <w:shd w:val="clear" w:color="auto" w:fill="FFFFFF"/>
        </w:rPr>
        <w:t xml:space="preserve"> developed in the present </w:t>
      </w:r>
      <w:proofErr w:type="spellStart"/>
      <w:r w:rsidRPr="00877BA9">
        <w:rPr>
          <w:rFonts w:ascii="Segoe UI" w:eastAsia="Segoe UI" w:hAnsi="Segoe UI" w:cs="Segoe UI"/>
          <w:sz w:val="18"/>
          <w:szCs w:val="18"/>
          <w:shd w:val="clear" w:color="auto" w:fill="FFFFFF"/>
        </w:rPr>
        <w:t>analysis."Harmonious</w:t>
      </w:r>
      <w:proofErr w:type="spellEnd"/>
      <w:r w:rsidRPr="00877BA9">
        <w:rPr>
          <w:rFonts w:ascii="Segoe UI" w:eastAsia="Segoe UI" w:hAnsi="Segoe UI" w:cs="Segoe UI"/>
          <w:sz w:val="18"/>
          <w:szCs w:val="18"/>
          <w:shd w:val="clear" w:color="auto" w:fill="FFFFFF"/>
        </w:rPr>
        <w:t xml:space="preserve"> integration" (</w:t>
      </w:r>
      <w:r w:rsidRPr="00877BA9">
        <w:rPr>
          <w:rFonts w:ascii="Segoe UI" w:eastAsia="Segoe UI" w:hAnsi="Segoe UI" w:cs="Segoe UI"/>
          <w:i/>
          <w:iCs/>
          <w:sz w:val="18"/>
          <w:szCs w:val="18"/>
          <w:shd w:val="clear" w:color="auto" w:fill="FFFFFF"/>
        </w:rPr>
        <w:t>he he</w:t>
      </w:r>
      <w:r w:rsidRPr="00877BA9">
        <w:rPr>
          <w:rFonts w:ascii="Segoe UI" w:eastAsia="Segoe UI" w:hAnsi="Segoe UI" w:cs="Segoe UI"/>
          <w:sz w:val="18"/>
          <w:szCs w:val="18"/>
          <w:shd w:val="clear" w:color="auto" w:fill="FFFFFF"/>
        </w:rPr>
        <w:t xml:space="preserve">) is the eternal and vital cultural spirit of the Chinese nation, embodying the profound experience and rational reflection of the Chinese people on the cosmos, society, and human life. Xue </w:t>
      </w:r>
      <w:proofErr w:type="spellStart"/>
      <w:r w:rsidRPr="00877BA9">
        <w:rPr>
          <w:rFonts w:ascii="Segoe UI" w:eastAsia="Segoe UI" w:hAnsi="Segoe UI" w:cs="Segoe UI"/>
          <w:sz w:val="18"/>
          <w:szCs w:val="18"/>
          <w:shd w:val="clear" w:color="auto" w:fill="FFFFFF"/>
        </w:rPr>
        <w:lastRenderedPageBreak/>
        <w:t>Yongwu</w:t>
      </w:r>
      <w:proofErr w:type="spellEnd"/>
      <w:r w:rsidRPr="00877BA9">
        <w:rPr>
          <w:rFonts w:ascii="Segoe UI" w:hAnsi="Segoe UI" w:cs="Segoe UI"/>
          <w:sz w:val="18"/>
          <w:szCs w:val="18"/>
          <w:shd w:val="clear" w:color="auto" w:fill="FFFFFF"/>
        </w:rPr>
        <w:t xml:space="preserve"> </w:t>
      </w:r>
      <w:r w:rsidRPr="00877BA9">
        <w:rPr>
          <w:rFonts w:ascii="Segoe UI" w:eastAsia="Segoe UI" w:hAnsi="Segoe UI" w:cs="Segoe UI"/>
          <w:sz w:val="18"/>
          <w:szCs w:val="18"/>
          <w:shd w:val="clear" w:color="auto" w:fill="FFFFFF"/>
        </w:rPr>
        <w:t>(</w:t>
      </w:r>
      <w:r w:rsidRPr="00877BA9">
        <w:rPr>
          <w:rFonts w:ascii="Segoe UI" w:hAnsi="Segoe UI" w:cs="Segoe UI"/>
          <w:sz w:val="18"/>
          <w:szCs w:val="18"/>
          <w:shd w:val="clear" w:color="auto" w:fill="FFFFFF"/>
        </w:rPr>
        <w:t>薛永武</w:t>
      </w:r>
      <w:r w:rsidRPr="00877BA9">
        <w:rPr>
          <w:rFonts w:ascii="Segoe UI" w:eastAsia="Segoe UI" w:hAnsi="Segoe UI" w:cs="Segoe UI"/>
          <w:sz w:val="18"/>
          <w:szCs w:val="18"/>
          <w:shd w:val="clear" w:color="auto" w:fill="FFFFFF"/>
        </w:rPr>
        <w:t>, 2006: 116)</w:t>
      </w:r>
      <w:r w:rsidRPr="00877BA9">
        <w:rPr>
          <w:rFonts w:ascii="Segoe UI" w:hAnsi="Segoe UI" w:cs="Segoe UI"/>
          <w:sz w:val="18"/>
          <w:szCs w:val="18"/>
          <w:shd w:val="clear" w:color="auto" w:fill="FFFFFF"/>
        </w:rPr>
        <w:t xml:space="preserve"> states that </w:t>
      </w:r>
      <w:proofErr w:type="spellStart"/>
      <w:r w:rsidRPr="00877BA9">
        <w:rPr>
          <w:rFonts w:ascii="Segoe UI" w:hAnsi="Segoe UI" w:cs="Segoe UI"/>
          <w:i/>
          <w:iCs/>
          <w:sz w:val="18"/>
          <w:szCs w:val="18"/>
          <w:shd w:val="clear" w:color="auto" w:fill="FFFFFF"/>
        </w:rPr>
        <w:t>Yueji</w:t>
      </w:r>
      <w:proofErr w:type="spellEnd"/>
      <w:r w:rsidRPr="00877BA9">
        <w:rPr>
          <w:rFonts w:ascii="Segoe UI" w:hAnsi="Segoe UI" w:cs="Segoe UI"/>
          <w:i/>
          <w:iCs/>
          <w:sz w:val="18"/>
          <w:szCs w:val="18"/>
          <w:shd w:val="clear" w:color="auto" w:fill="FFFFFF"/>
        </w:rPr>
        <w:t> </w:t>
      </w:r>
      <w:r w:rsidRPr="00877BA9">
        <w:rPr>
          <w:rFonts w:ascii="Segoe UI" w:eastAsia="Segoe UI" w:hAnsi="Segoe UI" w:cs="Segoe UI"/>
          <w:sz w:val="18"/>
          <w:szCs w:val="18"/>
          <w:shd w:val="clear" w:color="auto" w:fill="FFFFFF"/>
        </w:rPr>
        <w:t>is the first canonical work on music in China, and its inner soul is precisely "harmonious integration". This proposition encompasses metaphorical mappings at multiple levels</w:t>
      </w:r>
      <w:r w:rsidRPr="00877BA9">
        <w:rPr>
          <w:rFonts w:ascii="Segoe UI" w:hAnsi="Segoe UI" w:cs="Segoe UI"/>
          <w:sz w:val="18"/>
          <w:szCs w:val="18"/>
          <w:shd w:val="clear" w:color="auto" w:fill="FFFFFF"/>
        </w:rPr>
        <w:t>. A</w:t>
      </w:r>
      <w:r w:rsidRPr="00877BA9">
        <w:rPr>
          <w:rFonts w:ascii="Segoe UI" w:eastAsia="Segoe UI" w:hAnsi="Segoe UI" w:cs="Segoe UI"/>
          <w:sz w:val="18"/>
          <w:szCs w:val="18"/>
          <w:shd w:val="clear" w:color="auto" w:fill="FFFFFF"/>
        </w:rPr>
        <w:t>t the cosmic level, </w:t>
      </w:r>
      <w:r w:rsidRPr="00877BA9">
        <w:rPr>
          <w:rFonts w:ascii="Segoe UI" w:eastAsia="Segoe UI" w:hAnsi="Segoe UI" w:cs="Segoe UI"/>
          <w:i/>
          <w:iCs/>
          <w:sz w:val="18"/>
          <w:szCs w:val="18"/>
          <w:shd w:val="clear" w:color="auto" w:fill="FFFFFF"/>
        </w:rPr>
        <w:t>he</w:t>
      </w:r>
      <w:r w:rsidRPr="00877BA9">
        <w:rPr>
          <w:rFonts w:ascii="Segoe UI" w:hAnsi="Segoe UI" w:cs="Segoe UI"/>
          <w:i/>
          <w:iCs/>
          <w:sz w:val="18"/>
          <w:szCs w:val="18"/>
          <w:shd w:val="clear" w:color="auto" w:fill="FFFFFF"/>
        </w:rPr>
        <w:t xml:space="preserve"> </w:t>
      </w:r>
      <w:r w:rsidRPr="00877BA9">
        <w:rPr>
          <w:rFonts w:ascii="Segoe UI" w:eastAsia="Segoe UI" w:hAnsi="Segoe UI" w:cs="Segoe UI"/>
          <w:sz w:val="18"/>
          <w:szCs w:val="18"/>
          <w:shd w:val="clear" w:color="auto" w:fill="FFFFFF"/>
        </w:rPr>
        <w:t>(harmony) is the fundamental principle governing the operation of Heaven and Earth</w:t>
      </w:r>
      <w:r w:rsidRPr="00877BA9">
        <w:rPr>
          <w:rFonts w:ascii="Segoe UI" w:hAnsi="Segoe UI" w:cs="Segoe UI"/>
          <w:sz w:val="18"/>
          <w:szCs w:val="18"/>
          <w:shd w:val="clear" w:color="auto" w:fill="FFFFFF"/>
        </w:rPr>
        <w:t>. A</w:t>
      </w:r>
      <w:r w:rsidRPr="00877BA9">
        <w:rPr>
          <w:rFonts w:ascii="Segoe UI" w:eastAsia="Segoe UI" w:hAnsi="Segoe UI" w:cs="Segoe UI"/>
          <w:sz w:val="18"/>
          <w:szCs w:val="18"/>
          <w:shd w:val="clear" w:color="auto" w:fill="FFFFFF"/>
        </w:rPr>
        <w:t>t the musical level, </w:t>
      </w:r>
      <w:r w:rsidRPr="00877BA9">
        <w:rPr>
          <w:rFonts w:ascii="Segoe UI" w:eastAsia="Segoe UI" w:hAnsi="Segoe UI" w:cs="Segoe UI"/>
          <w:i/>
          <w:iCs/>
          <w:sz w:val="18"/>
          <w:szCs w:val="18"/>
          <w:shd w:val="clear" w:color="auto" w:fill="FFFFFF"/>
        </w:rPr>
        <w:t>he</w:t>
      </w:r>
      <w:r w:rsidRPr="00877BA9">
        <w:rPr>
          <w:rFonts w:ascii="Segoe UI" w:eastAsia="Segoe UI" w:hAnsi="Segoe UI" w:cs="Segoe UI"/>
          <w:sz w:val="18"/>
          <w:szCs w:val="18"/>
          <w:shd w:val="clear" w:color="auto" w:fill="FFFFFF"/>
        </w:rPr>
        <w:t> (harmony)</w:t>
      </w:r>
      <w:r w:rsidRPr="00877BA9">
        <w:rPr>
          <w:rFonts w:ascii="Segoe UI" w:hAnsi="Segoe UI" w:cs="Segoe UI"/>
          <w:sz w:val="18"/>
          <w:szCs w:val="18"/>
          <w:shd w:val="clear" w:color="auto" w:fill="FFFFFF"/>
        </w:rPr>
        <w:t xml:space="preserve"> </w:t>
      </w:r>
      <w:r w:rsidRPr="00877BA9">
        <w:rPr>
          <w:rFonts w:ascii="Segoe UI" w:eastAsia="Segoe UI" w:hAnsi="Segoe UI" w:cs="Segoe UI"/>
          <w:sz w:val="18"/>
          <w:szCs w:val="18"/>
          <w:shd w:val="clear" w:color="auto" w:fill="FFFFFF"/>
        </w:rPr>
        <w:t>is the aesthetic ideal of the organization of sound</w:t>
      </w:r>
      <w:r w:rsidRPr="00877BA9">
        <w:rPr>
          <w:rFonts w:ascii="Segoe UI" w:hAnsi="Segoe UI" w:cs="Segoe UI"/>
          <w:sz w:val="18"/>
          <w:szCs w:val="18"/>
          <w:shd w:val="clear" w:color="auto" w:fill="FFFFFF"/>
        </w:rPr>
        <w:t>. A</w:t>
      </w:r>
      <w:r w:rsidRPr="00877BA9">
        <w:rPr>
          <w:rFonts w:ascii="Segoe UI" w:eastAsia="Segoe UI" w:hAnsi="Segoe UI" w:cs="Segoe UI"/>
          <w:sz w:val="18"/>
          <w:szCs w:val="18"/>
          <w:shd w:val="clear" w:color="auto" w:fill="FFFFFF"/>
        </w:rPr>
        <w:t>t the social level, </w:t>
      </w:r>
      <w:r w:rsidRPr="00877BA9">
        <w:rPr>
          <w:rFonts w:ascii="Segoe UI" w:eastAsia="Segoe UI" w:hAnsi="Segoe UI" w:cs="Segoe UI"/>
          <w:i/>
          <w:iCs/>
          <w:sz w:val="18"/>
          <w:szCs w:val="18"/>
          <w:shd w:val="clear" w:color="auto" w:fill="FFFFFF"/>
        </w:rPr>
        <w:t>he</w:t>
      </w:r>
      <w:r w:rsidRPr="00877BA9">
        <w:rPr>
          <w:rFonts w:ascii="Segoe UI" w:eastAsia="Segoe UI" w:hAnsi="Segoe UI" w:cs="Segoe UI"/>
          <w:sz w:val="18"/>
          <w:szCs w:val="18"/>
          <w:shd w:val="clear" w:color="auto" w:fill="FFFFFF"/>
        </w:rPr>
        <w:t> (harmony)</w:t>
      </w:r>
      <w:r w:rsidRPr="00877BA9">
        <w:rPr>
          <w:rFonts w:ascii="Segoe UI" w:hAnsi="Segoe UI" w:cs="Segoe UI"/>
          <w:sz w:val="18"/>
          <w:szCs w:val="18"/>
          <w:shd w:val="clear" w:color="auto" w:fill="FFFFFF"/>
        </w:rPr>
        <w:t xml:space="preserve"> </w:t>
      </w:r>
      <w:r w:rsidRPr="00877BA9">
        <w:rPr>
          <w:rFonts w:ascii="Segoe UI" w:eastAsia="Segoe UI" w:hAnsi="Segoe UI" w:cs="Segoe UI"/>
          <w:sz w:val="18"/>
          <w:szCs w:val="18"/>
          <w:shd w:val="clear" w:color="auto" w:fill="FFFFFF"/>
        </w:rPr>
        <w:t>is the political goal of ritual and musical education (</w:t>
      </w:r>
      <w:r w:rsidRPr="00877BA9">
        <w:rPr>
          <w:rFonts w:ascii="Segoe UI" w:eastAsia="Segoe UI" w:hAnsi="Segoe UI" w:cs="Segoe UI"/>
          <w:i/>
          <w:iCs/>
          <w:sz w:val="18"/>
          <w:szCs w:val="18"/>
          <w:shd w:val="clear" w:color="auto" w:fill="FFFFFF"/>
        </w:rPr>
        <w:t xml:space="preserve">li </w:t>
      </w:r>
      <w:proofErr w:type="spellStart"/>
      <w:r w:rsidRPr="00877BA9">
        <w:rPr>
          <w:rFonts w:ascii="Segoe UI" w:eastAsia="Segoe UI" w:hAnsi="Segoe UI" w:cs="Segoe UI"/>
          <w:i/>
          <w:iCs/>
          <w:sz w:val="18"/>
          <w:szCs w:val="18"/>
          <w:shd w:val="clear" w:color="auto" w:fill="FFFFFF"/>
        </w:rPr>
        <w:t>yue</w:t>
      </w:r>
      <w:proofErr w:type="spellEnd"/>
      <w:r w:rsidRPr="00877BA9">
        <w:rPr>
          <w:rFonts w:ascii="Segoe UI" w:eastAsia="Segoe UI" w:hAnsi="Segoe UI" w:cs="Segoe UI"/>
          <w:i/>
          <w:iCs/>
          <w:sz w:val="18"/>
          <w:szCs w:val="18"/>
          <w:shd w:val="clear" w:color="auto" w:fill="FFFFFF"/>
        </w:rPr>
        <w:t xml:space="preserve"> jiao </w:t>
      </w:r>
      <w:proofErr w:type="spellStart"/>
      <w:r w:rsidRPr="00877BA9">
        <w:rPr>
          <w:rFonts w:ascii="Segoe UI" w:eastAsia="Segoe UI" w:hAnsi="Segoe UI" w:cs="Segoe UI"/>
          <w:i/>
          <w:iCs/>
          <w:sz w:val="18"/>
          <w:szCs w:val="18"/>
          <w:shd w:val="clear" w:color="auto" w:fill="FFFFFF"/>
        </w:rPr>
        <w:t>hua</w:t>
      </w:r>
      <w:proofErr w:type="spellEnd"/>
      <w:r w:rsidRPr="00877BA9">
        <w:rPr>
          <w:rFonts w:ascii="Segoe UI" w:eastAsia="Segoe UI" w:hAnsi="Segoe UI" w:cs="Segoe UI"/>
          <w:sz w:val="18"/>
          <w:szCs w:val="18"/>
          <w:shd w:val="clear" w:color="auto" w:fill="FFFFFF"/>
        </w:rPr>
        <w:t>)</w:t>
      </w:r>
      <w:r w:rsidRPr="00877BA9">
        <w:rPr>
          <w:rFonts w:ascii="Segoe UI" w:hAnsi="Segoe UI" w:cs="Segoe UI"/>
          <w:sz w:val="18"/>
          <w:szCs w:val="18"/>
          <w:shd w:val="clear" w:color="auto" w:fill="FFFFFF"/>
        </w:rPr>
        <w:t>. A</w:t>
      </w:r>
      <w:r w:rsidRPr="00877BA9">
        <w:rPr>
          <w:rFonts w:ascii="Segoe UI" w:eastAsia="Segoe UI" w:hAnsi="Segoe UI" w:cs="Segoe UI"/>
          <w:sz w:val="18"/>
          <w:szCs w:val="18"/>
          <w:shd w:val="clear" w:color="auto" w:fill="FFFFFF"/>
        </w:rPr>
        <w:t>t the individual level, </w:t>
      </w:r>
      <w:r w:rsidRPr="00877BA9">
        <w:rPr>
          <w:rFonts w:ascii="Segoe UI" w:eastAsia="Segoe UI" w:hAnsi="Segoe UI" w:cs="Segoe UI"/>
          <w:i/>
          <w:iCs/>
          <w:sz w:val="18"/>
          <w:szCs w:val="18"/>
          <w:shd w:val="clear" w:color="auto" w:fill="FFFFFF"/>
        </w:rPr>
        <w:t>he</w:t>
      </w:r>
      <w:r w:rsidRPr="00877BA9">
        <w:rPr>
          <w:rFonts w:ascii="Segoe UI" w:eastAsia="Segoe UI" w:hAnsi="Segoe UI" w:cs="Segoe UI"/>
          <w:sz w:val="18"/>
          <w:szCs w:val="18"/>
          <w:shd w:val="clear" w:color="auto" w:fill="FFFFFF"/>
        </w:rPr>
        <w:t> (harmony)</w:t>
      </w:r>
      <w:r w:rsidRPr="00877BA9">
        <w:rPr>
          <w:rFonts w:ascii="Segoe UI" w:hAnsi="Segoe UI" w:cs="Segoe UI"/>
          <w:sz w:val="18"/>
          <w:szCs w:val="18"/>
          <w:shd w:val="clear" w:color="auto" w:fill="FFFFFF"/>
        </w:rPr>
        <w:t xml:space="preserve"> </w:t>
      </w:r>
      <w:r w:rsidRPr="00877BA9">
        <w:rPr>
          <w:rFonts w:ascii="Segoe UI" w:eastAsia="Segoe UI" w:hAnsi="Segoe UI" w:cs="Segoe UI"/>
          <w:sz w:val="18"/>
          <w:szCs w:val="18"/>
          <w:shd w:val="clear" w:color="auto" w:fill="FFFFFF"/>
        </w:rPr>
        <w:t>is the moral attainment of self-cultivation in body and mind. These four levels are unified into an organic whole through the concept of </w:t>
      </w:r>
      <w:r w:rsidRPr="00877BA9">
        <w:rPr>
          <w:rFonts w:ascii="Segoe UI" w:eastAsia="Segoe UI" w:hAnsi="Segoe UI" w:cs="Segoe UI"/>
          <w:i/>
          <w:iCs/>
          <w:sz w:val="18"/>
          <w:szCs w:val="18"/>
          <w:shd w:val="clear" w:color="auto" w:fill="FFFFFF"/>
        </w:rPr>
        <w:t>he</w:t>
      </w:r>
      <w:r w:rsidRPr="00877BA9">
        <w:rPr>
          <w:rFonts w:ascii="Segoe UI" w:eastAsia="Segoe UI" w:hAnsi="Segoe UI" w:cs="Segoe UI"/>
          <w:sz w:val="18"/>
          <w:szCs w:val="18"/>
          <w:shd w:val="clear" w:color="auto" w:fill="FFFFFF"/>
        </w:rPr>
        <w:t> (harmony)</w:t>
      </w:r>
      <w:r w:rsidRPr="00877BA9">
        <w:rPr>
          <w:rFonts w:ascii="Segoe UI" w:hAnsi="Segoe UI" w:cs="Segoe UI"/>
          <w:sz w:val="18"/>
          <w:szCs w:val="18"/>
          <w:shd w:val="clear" w:color="auto" w:fill="FFFFFF"/>
        </w:rPr>
        <w:t xml:space="preserve"> </w:t>
      </w:r>
      <w:r w:rsidRPr="00877BA9">
        <w:rPr>
          <w:rFonts w:ascii="Segoe UI" w:eastAsia="Segoe UI" w:hAnsi="Segoe UI" w:cs="Segoe UI"/>
          <w:sz w:val="18"/>
          <w:szCs w:val="18"/>
          <w:shd w:val="clear" w:color="auto" w:fill="FFFFFF"/>
        </w:rPr>
        <w:t>—</w:t>
      </w:r>
      <w:r w:rsidRPr="00877BA9">
        <w:rPr>
          <w:rFonts w:ascii="Segoe UI" w:hAnsi="Segoe UI" w:cs="Segoe UI"/>
          <w:sz w:val="18"/>
          <w:szCs w:val="18"/>
          <w:shd w:val="clear" w:color="auto" w:fill="FFFFFF"/>
        </w:rPr>
        <w:t xml:space="preserve"> </w:t>
      </w:r>
      <w:r w:rsidRPr="00877BA9">
        <w:rPr>
          <w:rFonts w:ascii="Segoe UI" w:eastAsia="Segoe UI" w:hAnsi="Segoe UI" w:cs="Segoe UI"/>
          <w:sz w:val="18"/>
          <w:szCs w:val="18"/>
          <w:shd w:val="clear" w:color="auto" w:fill="FFFFFF"/>
        </w:rPr>
        <w:t>the </w:t>
      </w:r>
      <w:r w:rsidRPr="00877BA9">
        <w:rPr>
          <w:rFonts w:ascii="Segoe UI" w:eastAsia="Segoe UI" w:hAnsi="Segoe UI" w:cs="Segoe UI"/>
          <w:i/>
          <w:iCs/>
          <w:sz w:val="18"/>
          <w:szCs w:val="18"/>
          <w:shd w:val="clear" w:color="auto" w:fill="FFFFFF"/>
        </w:rPr>
        <w:t>he</w:t>
      </w:r>
      <w:r w:rsidRPr="00877BA9">
        <w:rPr>
          <w:rFonts w:ascii="Segoe UI" w:eastAsia="Segoe UI" w:hAnsi="Segoe UI" w:cs="Segoe UI"/>
          <w:sz w:val="18"/>
          <w:szCs w:val="18"/>
          <w:shd w:val="clear" w:color="auto" w:fill="FFFFFF"/>
        </w:rPr>
        <w:t> of the cosmos is mapped onto the </w:t>
      </w:r>
      <w:r w:rsidRPr="00877BA9">
        <w:rPr>
          <w:rFonts w:ascii="Segoe UI" w:eastAsia="Segoe UI" w:hAnsi="Segoe UI" w:cs="Segoe UI"/>
          <w:i/>
          <w:iCs/>
          <w:sz w:val="18"/>
          <w:szCs w:val="18"/>
          <w:shd w:val="clear" w:color="auto" w:fill="FFFFFF"/>
        </w:rPr>
        <w:t>he</w:t>
      </w:r>
      <w:r w:rsidRPr="00877BA9">
        <w:rPr>
          <w:rFonts w:ascii="Segoe UI" w:eastAsia="Segoe UI" w:hAnsi="Segoe UI" w:cs="Segoe UI"/>
          <w:sz w:val="18"/>
          <w:szCs w:val="18"/>
          <w:shd w:val="clear" w:color="auto" w:fill="FFFFFF"/>
        </w:rPr>
        <w:t> of music, the </w:t>
      </w:r>
      <w:r w:rsidRPr="00877BA9">
        <w:rPr>
          <w:rFonts w:ascii="Segoe UI" w:eastAsia="Segoe UI" w:hAnsi="Segoe UI" w:cs="Segoe UI"/>
          <w:i/>
          <w:iCs/>
          <w:sz w:val="18"/>
          <w:szCs w:val="18"/>
          <w:shd w:val="clear" w:color="auto" w:fill="FFFFFF"/>
        </w:rPr>
        <w:t>he </w:t>
      </w:r>
      <w:r w:rsidRPr="00877BA9">
        <w:rPr>
          <w:rFonts w:ascii="Segoe UI" w:eastAsia="Segoe UI" w:hAnsi="Segoe UI" w:cs="Segoe UI"/>
          <w:sz w:val="18"/>
          <w:szCs w:val="18"/>
          <w:shd w:val="clear" w:color="auto" w:fill="FFFFFF"/>
        </w:rPr>
        <w:t>of music is mapped onto the </w:t>
      </w:r>
      <w:r w:rsidRPr="00877BA9">
        <w:rPr>
          <w:rFonts w:ascii="Segoe UI" w:eastAsia="Segoe UI" w:hAnsi="Segoe UI" w:cs="Segoe UI"/>
          <w:i/>
          <w:iCs/>
          <w:sz w:val="18"/>
          <w:szCs w:val="18"/>
          <w:shd w:val="clear" w:color="auto" w:fill="FFFFFF"/>
        </w:rPr>
        <w:t>he</w:t>
      </w:r>
      <w:r w:rsidRPr="00877BA9">
        <w:rPr>
          <w:rFonts w:ascii="Segoe UI" w:eastAsia="Segoe UI" w:hAnsi="Segoe UI" w:cs="Segoe UI"/>
          <w:sz w:val="18"/>
          <w:szCs w:val="18"/>
          <w:shd w:val="clear" w:color="auto" w:fill="FFFFFF"/>
        </w:rPr>
        <w:t> of society, and the </w:t>
      </w:r>
      <w:r w:rsidRPr="00877BA9">
        <w:rPr>
          <w:rFonts w:ascii="Segoe UI" w:eastAsia="Segoe UI" w:hAnsi="Segoe UI" w:cs="Segoe UI"/>
          <w:i/>
          <w:iCs/>
          <w:sz w:val="18"/>
          <w:szCs w:val="18"/>
          <w:shd w:val="clear" w:color="auto" w:fill="FFFFFF"/>
        </w:rPr>
        <w:t>he</w:t>
      </w:r>
      <w:r w:rsidRPr="00877BA9">
        <w:rPr>
          <w:rFonts w:ascii="Segoe UI" w:eastAsia="Segoe UI" w:hAnsi="Segoe UI" w:cs="Segoe UI"/>
          <w:sz w:val="18"/>
          <w:szCs w:val="18"/>
          <w:shd w:val="clear" w:color="auto" w:fill="FFFFFF"/>
        </w:rPr>
        <w:t> of society is mapped onto the </w:t>
      </w:r>
      <w:r w:rsidRPr="00877BA9">
        <w:rPr>
          <w:rFonts w:ascii="Segoe UI" w:eastAsia="Segoe UI" w:hAnsi="Segoe UI" w:cs="Segoe UI"/>
          <w:i/>
          <w:iCs/>
          <w:sz w:val="18"/>
          <w:szCs w:val="18"/>
          <w:shd w:val="clear" w:color="auto" w:fill="FFFFFF"/>
        </w:rPr>
        <w:t>he</w:t>
      </w:r>
      <w:r w:rsidRPr="00877BA9">
        <w:rPr>
          <w:rFonts w:ascii="Segoe UI" w:eastAsia="Segoe UI" w:hAnsi="Segoe UI" w:cs="Segoe UI"/>
          <w:sz w:val="18"/>
          <w:szCs w:val="18"/>
          <w:shd w:val="clear" w:color="auto" w:fill="FFFFFF"/>
        </w:rPr>
        <w:t> of the mind. </w:t>
      </w:r>
      <w:r w:rsidRPr="00877BA9">
        <w:rPr>
          <w:rFonts w:ascii="Segoe UI" w:hAnsi="Segoe UI" w:cs="Segoe UI"/>
          <w:i/>
          <w:iCs/>
          <w:sz w:val="18"/>
          <w:szCs w:val="18"/>
          <w:shd w:val="clear" w:color="auto" w:fill="FFFFFF"/>
        </w:rPr>
        <w:t>H</w:t>
      </w:r>
      <w:r w:rsidRPr="00877BA9">
        <w:rPr>
          <w:rFonts w:ascii="Segoe UI" w:eastAsia="Segoe UI" w:hAnsi="Segoe UI" w:cs="Segoe UI"/>
          <w:i/>
          <w:iCs/>
          <w:sz w:val="18"/>
          <w:szCs w:val="18"/>
          <w:shd w:val="clear" w:color="auto" w:fill="FFFFFF"/>
        </w:rPr>
        <w:t>e</w:t>
      </w:r>
      <w:r w:rsidRPr="00877BA9">
        <w:rPr>
          <w:rFonts w:ascii="Segoe UI" w:eastAsia="Segoe UI" w:hAnsi="Segoe UI" w:cs="Segoe UI"/>
          <w:sz w:val="18"/>
          <w:szCs w:val="18"/>
          <w:shd w:val="clear" w:color="auto" w:fill="FFFFFF"/>
        </w:rPr>
        <w:t> (harmony) thus becomes the conceptual pivot that interconnects the four domains of nature, art, society, and the human mind. From the perspective of cognitive linguistics, this metaphorical system constitutes a multi-level cognitive model. Taking </w:t>
      </w:r>
      <w:r w:rsidRPr="00877BA9">
        <w:rPr>
          <w:rFonts w:ascii="Segoe UI" w:eastAsia="Segoe UI" w:hAnsi="Segoe UI" w:cs="Segoe UI"/>
          <w:i/>
          <w:iCs/>
          <w:sz w:val="18"/>
          <w:szCs w:val="18"/>
          <w:shd w:val="clear" w:color="auto" w:fill="FFFFFF"/>
        </w:rPr>
        <w:t>he</w:t>
      </w:r>
      <w:r w:rsidRPr="00877BA9">
        <w:rPr>
          <w:rFonts w:ascii="Segoe UI" w:eastAsia="Segoe UI" w:hAnsi="Segoe UI" w:cs="Segoe UI"/>
          <w:sz w:val="18"/>
          <w:szCs w:val="18"/>
          <w:shd w:val="clear" w:color="auto" w:fill="FFFFFF"/>
        </w:rPr>
        <w:t> (harmony)</w:t>
      </w:r>
      <w:r w:rsidRPr="00877BA9">
        <w:rPr>
          <w:rFonts w:ascii="Segoe UI" w:hAnsi="Segoe UI" w:cs="Segoe UI"/>
          <w:sz w:val="18"/>
          <w:szCs w:val="18"/>
          <w:shd w:val="clear" w:color="auto" w:fill="FFFFFF"/>
        </w:rPr>
        <w:t xml:space="preserve"> </w:t>
      </w:r>
      <w:r w:rsidRPr="00877BA9">
        <w:rPr>
          <w:rFonts w:ascii="Segoe UI" w:eastAsia="Segoe UI" w:hAnsi="Segoe UI" w:cs="Segoe UI"/>
          <w:sz w:val="18"/>
          <w:szCs w:val="18"/>
          <w:shd w:val="clear" w:color="auto" w:fill="FFFFFF"/>
        </w:rPr>
        <w:t xml:space="preserve">as an example, its source domain is the harmonious operation of cosmic order, while its target domains include multiple fields such as musical structure, social ethics, and the individual mind. This mapping is not unidirectional but rather mutual and mutually explanatory. As </w:t>
      </w:r>
      <w:proofErr w:type="spellStart"/>
      <w:proofErr w:type="gramStart"/>
      <w:r w:rsidRPr="00877BA9">
        <w:rPr>
          <w:rFonts w:ascii="Segoe UI" w:hAnsi="Segoe UI" w:cs="Segoe UI"/>
          <w:i/>
          <w:iCs/>
          <w:sz w:val="18"/>
          <w:szCs w:val="18"/>
          <w:shd w:val="clear" w:color="auto" w:fill="FFFFFF"/>
        </w:rPr>
        <w:t>Yueji</w:t>
      </w:r>
      <w:proofErr w:type="spellEnd"/>
      <w:r w:rsidRPr="00877BA9">
        <w:rPr>
          <w:rFonts w:ascii="Segoe UI" w:hAnsi="Segoe UI" w:cs="Segoe UI"/>
          <w:sz w:val="18"/>
          <w:szCs w:val="18"/>
          <w:shd w:val="clear" w:color="auto" w:fill="FFFFFF"/>
        </w:rPr>
        <w:t> </w:t>
      </w:r>
      <w:r w:rsidRPr="00877BA9">
        <w:rPr>
          <w:rFonts w:ascii="Segoe UI" w:eastAsia="Segoe UI" w:hAnsi="Segoe UI" w:cs="Segoe UI"/>
          <w:sz w:val="18"/>
          <w:szCs w:val="18"/>
          <w:shd w:val="clear" w:color="auto" w:fill="FFFFFF"/>
        </w:rPr>
        <w:t> states</w:t>
      </w:r>
      <w:proofErr w:type="gramEnd"/>
      <w:r w:rsidRPr="00877BA9">
        <w:rPr>
          <w:rFonts w:ascii="Segoe UI" w:eastAsia="Segoe UI" w:hAnsi="Segoe UI" w:cs="Segoe UI"/>
          <w:sz w:val="18"/>
          <w:szCs w:val="18"/>
          <w:shd w:val="clear" w:color="auto" w:fill="FFFFFF"/>
        </w:rPr>
        <w:t>, "Music is the harmony of Heaven and Earth" (</w:t>
      </w:r>
      <w:proofErr w:type="spellStart"/>
      <w:r w:rsidRPr="00877BA9">
        <w:rPr>
          <w:rFonts w:ascii="Segoe UI" w:eastAsia="Segoe UI" w:hAnsi="Segoe UI" w:cs="Segoe UI"/>
          <w:i/>
          <w:iCs/>
          <w:sz w:val="18"/>
          <w:szCs w:val="18"/>
          <w:shd w:val="clear" w:color="auto" w:fill="FFFFFF"/>
        </w:rPr>
        <w:t>yue</w:t>
      </w:r>
      <w:proofErr w:type="spellEnd"/>
      <w:r w:rsidRPr="00877BA9">
        <w:rPr>
          <w:rFonts w:ascii="Segoe UI" w:eastAsia="Segoe UI" w:hAnsi="Segoe UI" w:cs="Segoe UI"/>
          <w:i/>
          <w:iCs/>
          <w:sz w:val="18"/>
          <w:szCs w:val="18"/>
          <w:shd w:val="clear" w:color="auto" w:fill="FFFFFF"/>
        </w:rPr>
        <w:t xml:space="preserve"> </w:t>
      </w:r>
      <w:proofErr w:type="spellStart"/>
      <w:r w:rsidRPr="00877BA9">
        <w:rPr>
          <w:rFonts w:ascii="Segoe UI" w:eastAsia="Segoe UI" w:hAnsi="Segoe UI" w:cs="Segoe UI"/>
          <w:i/>
          <w:iCs/>
          <w:sz w:val="18"/>
          <w:szCs w:val="18"/>
          <w:shd w:val="clear" w:color="auto" w:fill="FFFFFF"/>
        </w:rPr>
        <w:t>zhe</w:t>
      </w:r>
      <w:proofErr w:type="spellEnd"/>
      <w:r w:rsidRPr="00877BA9">
        <w:rPr>
          <w:rFonts w:ascii="Segoe UI" w:eastAsia="Segoe UI" w:hAnsi="Segoe UI" w:cs="Segoe UI"/>
          <w:i/>
          <w:iCs/>
          <w:sz w:val="18"/>
          <w:szCs w:val="18"/>
          <w:shd w:val="clear" w:color="auto" w:fill="FFFFFF"/>
        </w:rPr>
        <w:t xml:space="preserve">, tian di </w:t>
      </w:r>
      <w:proofErr w:type="spellStart"/>
      <w:r w:rsidRPr="00877BA9">
        <w:rPr>
          <w:rFonts w:ascii="Segoe UI" w:eastAsia="Segoe UI" w:hAnsi="Segoe UI" w:cs="Segoe UI"/>
          <w:i/>
          <w:iCs/>
          <w:sz w:val="18"/>
          <w:szCs w:val="18"/>
          <w:shd w:val="clear" w:color="auto" w:fill="FFFFFF"/>
        </w:rPr>
        <w:t>zhi</w:t>
      </w:r>
      <w:proofErr w:type="spellEnd"/>
      <w:r w:rsidRPr="00877BA9">
        <w:rPr>
          <w:rFonts w:ascii="Segoe UI" w:eastAsia="Segoe UI" w:hAnsi="Segoe UI" w:cs="Segoe UI"/>
          <w:i/>
          <w:iCs/>
          <w:sz w:val="18"/>
          <w:szCs w:val="18"/>
          <w:shd w:val="clear" w:color="auto" w:fill="FFFFFF"/>
        </w:rPr>
        <w:t xml:space="preserve"> he ye</w:t>
      </w:r>
      <w:r w:rsidRPr="00877BA9">
        <w:rPr>
          <w:rFonts w:ascii="Segoe UI" w:eastAsia="Segoe UI" w:hAnsi="Segoe UI" w:cs="Segoe UI"/>
          <w:sz w:val="18"/>
          <w:szCs w:val="18"/>
          <w:shd w:val="clear" w:color="auto" w:fill="FFFFFF"/>
        </w:rPr>
        <w:t>)</w:t>
      </w:r>
      <w:r w:rsidRPr="00877BA9">
        <w:rPr>
          <w:rFonts w:ascii="Segoe UI" w:hAnsi="Segoe UI" w:cs="Segoe UI"/>
          <w:sz w:val="18"/>
          <w:szCs w:val="18"/>
          <w:shd w:val="clear" w:color="auto" w:fill="FFFFFF"/>
        </w:rPr>
        <w:t xml:space="preserve"> </w:t>
      </w:r>
      <w:r w:rsidRPr="00877BA9">
        <w:rPr>
          <w:rFonts w:ascii="Segoe UI" w:eastAsia="Segoe UI" w:hAnsi="Segoe UI" w:cs="Segoe UI"/>
          <w:sz w:val="18"/>
          <w:szCs w:val="18"/>
          <w:shd w:val="clear" w:color="auto" w:fill="FFFFFF"/>
        </w:rPr>
        <w:t>—</w:t>
      </w:r>
      <w:r w:rsidRPr="00877BA9">
        <w:rPr>
          <w:rFonts w:ascii="Segoe UI" w:hAnsi="Segoe UI" w:cs="Segoe UI"/>
          <w:sz w:val="18"/>
          <w:szCs w:val="18"/>
          <w:shd w:val="clear" w:color="auto" w:fill="FFFFFF"/>
        </w:rPr>
        <w:t xml:space="preserve"> </w:t>
      </w:r>
      <w:r w:rsidRPr="00877BA9">
        <w:rPr>
          <w:rFonts w:ascii="Segoe UI" w:eastAsia="Segoe UI" w:hAnsi="Segoe UI" w:cs="Segoe UI"/>
          <w:sz w:val="18"/>
          <w:szCs w:val="18"/>
          <w:shd w:val="clear" w:color="auto" w:fill="FFFFFF"/>
        </w:rPr>
        <w:t>music itself is the embodiment of the harmony of Heaven and Earth. This proposition elevates music from a "human-made artifact" to a "cosmic phenomenon": music is no longer merely an expression of human emotion but the auditory manifestation of cosmic order.</w:t>
      </w:r>
      <w:bookmarkStart w:id="2" w:name="_Toc9836"/>
    </w:p>
    <w:p w14:paraId="5C2F8855" w14:textId="77777777" w:rsidR="00877BA9" w:rsidRPr="00877BA9" w:rsidRDefault="00877BA9" w:rsidP="00877BA9">
      <w:pPr>
        <w:pStyle w:val="NormalWeb"/>
        <w:shd w:val="clear" w:color="auto" w:fill="FFFFFF"/>
        <w:spacing w:before="120" w:beforeAutospacing="0" w:after="120" w:afterAutospacing="0"/>
        <w:ind w:firstLineChars="200" w:firstLine="360"/>
        <w:jc w:val="both"/>
        <w:rPr>
          <w:rFonts w:ascii="Segoe UI" w:eastAsia="Segoe UI" w:hAnsi="Segoe UI" w:cs="Segoe UI"/>
          <w:sz w:val="18"/>
          <w:szCs w:val="18"/>
          <w:shd w:val="clear" w:color="auto" w:fill="FFFFFF"/>
          <w:lang w:bidi="ar"/>
        </w:rPr>
      </w:pPr>
      <w:r w:rsidRPr="00877BA9">
        <w:rPr>
          <w:rFonts w:ascii="Segoe UI" w:eastAsia="Segoe UI" w:hAnsi="Segoe UI" w:cs="Segoe UI"/>
          <w:sz w:val="18"/>
          <w:szCs w:val="18"/>
          <w:shd w:val="clear" w:color="auto" w:fill="FFFFFF"/>
          <w:lang w:bidi="ar"/>
        </w:rPr>
        <w:t xml:space="preserve">Liu </w:t>
      </w:r>
      <w:proofErr w:type="spellStart"/>
      <w:r w:rsidRPr="00877BA9">
        <w:rPr>
          <w:rFonts w:ascii="Segoe UI" w:eastAsia="Segoe UI" w:hAnsi="Segoe UI" w:cs="Segoe UI"/>
          <w:sz w:val="18"/>
          <w:szCs w:val="18"/>
          <w:shd w:val="clear" w:color="auto" w:fill="FFFFFF"/>
          <w:lang w:bidi="ar"/>
        </w:rPr>
        <w:t>Chengji</w:t>
      </w:r>
      <w:proofErr w:type="spellEnd"/>
      <w:r w:rsidRPr="00877BA9">
        <w:rPr>
          <w:rFonts w:ascii="Segoe UI" w:eastAsia="Segoe UI" w:hAnsi="Segoe UI" w:cs="Segoe UI"/>
          <w:sz w:val="18"/>
          <w:szCs w:val="18"/>
          <w:shd w:val="clear" w:color="auto" w:fill="FFFFFF"/>
          <w:lang w:bidi="ar"/>
        </w:rPr>
        <w:t xml:space="preserve"> (</w:t>
      </w:r>
      <w:r w:rsidRPr="00877BA9">
        <w:rPr>
          <w:rFonts w:ascii="Segoe UI" w:hAnsi="Segoe UI" w:cs="Segoe UI"/>
          <w:sz w:val="18"/>
          <w:szCs w:val="18"/>
          <w:shd w:val="clear" w:color="auto" w:fill="FFFFFF"/>
        </w:rPr>
        <w:t>刘成纪</w:t>
      </w:r>
      <w:r w:rsidRPr="00877BA9">
        <w:rPr>
          <w:rFonts w:ascii="Segoe UI" w:hAnsi="Segoe UI" w:cs="Segoe UI"/>
          <w:sz w:val="18"/>
          <w:szCs w:val="18"/>
          <w:shd w:val="clear" w:color="auto" w:fill="FFFFFF"/>
        </w:rPr>
        <w:t xml:space="preserve">, </w:t>
      </w:r>
      <w:r w:rsidRPr="00877BA9">
        <w:rPr>
          <w:rFonts w:ascii="Segoe UI" w:eastAsia="Segoe UI" w:hAnsi="Segoe UI" w:cs="Segoe UI"/>
          <w:sz w:val="18"/>
          <w:szCs w:val="18"/>
          <w:shd w:val="clear" w:color="auto" w:fill="FFFFFF"/>
          <w:lang w:bidi="ar"/>
        </w:rPr>
        <w:t>2015) further points out that this extension ultimately reaches toward the infinitely vast natural cosmos, as stated in the "Discourse on Music" (</w:t>
      </w:r>
      <w:r w:rsidRPr="00877BA9">
        <w:rPr>
          <w:rFonts w:ascii="Segoe UI" w:eastAsia="Segoe UI" w:hAnsi="Segoe UI" w:cs="Segoe UI"/>
          <w:i/>
          <w:iCs/>
          <w:sz w:val="18"/>
          <w:szCs w:val="18"/>
          <w:shd w:val="clear" w:color="auto" w:fill="FFFFFF"/>
          <w:lang w:bidi="ar"/>
        </w:rPr>
        <w:t>Yue Lun</w:t>
      </w:r>
      <w:r w:rsidRPr="00877BA9">
        <w:rPr>
          <w:rFonts w:ascii="Segoe UI" w:eastAsia="Segoe UI" w:hAnsi="Segoe UI" w:cs="Segoe UI"/>
          <w:sz w:val="18"/>
          <w:szCs w:val="18"/>
          <w:shd w:val="clear" w:color="auto" w:fill="FFFFFF"/>
          <w:lang w:bidi="ar"/>
        </w:rPr>
        <w:t>, chapter of </w:t>
      </w:r>
      <w:proofErr w:type="spellStart"/>
      <w:r w:rsidRPr="00877BA9">
        <w:rPr>
          <w:rFonts w:ascii="Segoe UI" w:eastAsia="Segoe UI" w:hAnsi="Segoe UI" w:cs="Segoe UI"/>
          <w:i/>
          <w:iCs/>
          <w:sz w:val="18"/>
          <w:szCs w:val="18"/>
          <w:shd w:val="clear" w:color="auto" w:fill="FFFFFF"/>
          <w:lang w:bidi="ar"/>
        </w:rPr>
        <w:t>Yueji</w:t>
      </w:r>
      <w:proofErr w:type="spellEnd"/>
      <w:r w:rsidRPr="00877BA9">
        <w:rPr>
          <w:rFonts w:ascii="Segoe UI" w:eastAsia="Segoe UI" w:hAnsi="Segoe UI" w:cs="Segoe UI"/>
          <w:sz w:val="18"/>
          <w:szCs w:val="18"/>
          <w:shd w:val="clear" w:color="auto" w:fill="FFFFFF"/>
          <w:lang w:bidi="ar"/>
        </w:rPr>
        <w:t>): "Music is the harmony of Heaven and Earth" (</w:t>
      </w:r>
      <w:proofErr w:type="spellStart"/>
      <w:r w:rsidRPr="00877BA9">
        <w:rPr>
          <w:rFonts w:ascii="Segoe UI" w:eastAsia="Segoe UI" w:hAnsi="Segoe UI" w:cs="Segoe UI"/>
          <w:i/>
          <w:iCs/>
          <w:sz w:val="18"/>
          <w:szCs w:val="18"/>
          <w:shd w:val="clear" w:color="auto" w:fill="FFFFFF"/>
          <w:lang w:bidi="ar"/>
        </w:rPr>
        <w:t>yue</w:t>
      </w:r>
      <w:proofErr w:type="spellEnd"/>
      <w:r w:rsidRPr="00877BA9">
        <w:rPr>
          <w:rFonts w:ascii="Segoe UI" w:eastAsia="Segoe UI" w:hAnsi="Segoe UI" w:cs="Segoe UI"/>
          <w:i/>
          <w:iCs/>
          <w:sz w:val="18"/>
          <w:szCs w:val="18"/>
          <w:shd w:val="clear" w:color="auto" w:fill="FFFFFF"/>
          <w:lang w:bidi="ar"/>
        </w:rPr>
        <w:t xml:space="preserve"> </w:t>
      </w:r>
      <w:proofErr w:type="spellStart"/>
      <w:r w:rsidRPr="00877BA9">
        <w:rPr>
          <w:rFonts w:ascii="Segoe UI" w:eastAsia="Segoe UI" w:hAnsi="Segoe UI" w:cs="Segoe UI"/>
          <w:i/>
          <w:iCs/>
          <w:sz w:val="18"/>
          <w:szCs w:val="18"/>
          <w:shd w:val="clear" w:color="auto" w:fill="FFFFFF"/>
          <w:lang w:bidi="ar"/>
        </w:rPr>
        <w:t>zhe</w:t>
      </w:r>
      <w:proofErr w:type="spellEnd"/>
      <w:r w:rsidRPr="00877BA9">
        <w:rPr>
          <w:rFonts w:ascii="Segoe UI" w:eastAsia="Segoe UI" w:hAnsi="Segoe UI" w:cs="Segoe UI"/>
          <w:i/>
          <w:iCs/>
          <w:sz w:val="18"/>
          <w:szCs w:val="18"/>
          <w:shd w:val="clear" w:color="auto" w:fill="FFFFFF"/>
          <w:lang w:bidi="ar"/>
        </w:rPr>
        <w:t xml:space="preserve">, tian di </w:t>
      </w:r>
      <w:proofErr w:type="spellStart"/>
      <w:r w:rsidRPr="00877BA9">
        <w:rPr>
          <w:rFonts w:ascii="Segoe UI" w:eastAsia="Segoe UI" w:hAnsi="Segoe UI" w:cs="Segoe UI"/>
          <w:i/>
          <w:iCs/>
          <w:sz w:val="18"/>
          <w:szCs w:val="18"/>
          <w:shd w:val="clear" w:color="auto" w:fill="FFFFFF"/>
          <w:lang w:bidi="ar"/>
        </w:rPr>
        <w:t>zhi</w:t>
      </w:r>
      <w:proofErr w:type="spellEnd"/>
      <w:r w:rsidRPr="00877BA9">
        <w:rPr>
          <w:rFonts w:ascii="Segoe UI" w:eastAsia="Segoe UI" w:hAnsi="Segoe UI" w:cs="Segoe UI"/>
          <w:i/>
          <w:iCs/>
          <w:sz w:val="18"/>
          <w:szCs w:val="18"/>
          <w:shd w:val="clear" w:color="auto" w:fill="FFFFFF"/>
          <w:lang w:bidi="ar"/>
        </w:rPr>
        <w:t xml:space="preserve"> he ye</w:t>
      </w:r>
      <w:r w:rsidRPr="00877BA9">
        <w:rPr>
          <w:rFonts w:ascii="Segoe UI" w:eastAsia="Segoe UI" w:hAnsi="Segoe UI" w:cs="Segoe UI"/>
          <w:sz w:val="18"/>
          <w:szCs w:val="18"/>
          <w:shd w:val="clear" w:color="auto" w:fill="FFFFFF"/>
          <w:lang w:bidi="ar"/>
        </w:rPr>
        <w:t>), and "Grand Music is in harmony with Heaven and Earth" (</w:t>
      </w:r>
      <w:r w:rsidRPr="00877BA9">
        <w:rPr>
          <w:rFonts w:ascii="Segoe UI" w:eastAsia="Segoe UI" w:hAnsi="Segoe UI" w:cs="Segoe UI"/>
          <w:i/>
          <w:iCs/>
          <w:sz w:val="18"/>
          <w:szCs w:val="18"/>
          <w:shd w:val="clear" w:color="auto" w:fill="FFFFFF"/>
          <w:lang w:bidi="ar"/>
        </w:rPr>
        <w:t xml:space="preserve">da </w:t>
      </w:r>
      <w:proofErr w:type="spellStart"/>
      <w:r w:rsidRPr="00877BA9">
        <w:rPr>
          <w:rFonts w:ascii="Segoe UI" w:eastAsia="Segoe UI" w:hAnsi="Segoe UI" w:cs="Segoe UI"/>
          <w:i/>
          <w:iCs/>
          <w:sz w:val="18"/>
          <w:szCs w:val="18"/>
          <w:shd w:val="clear" w:color="auto" w:fill="FFFFFF"/>
          <w:lang w:bidi="ar"/>
        </w:rPr>
        <w:t>yue</w:t>
      </w:r>
      <w:proofErr w:type="spellEnd"/>
      <w:r w:rsidRPr="00877BA9">
        <w:rPr>
          <w:rFonts w:ascii="Segoe UI" w:eastAsia="Segoe UI" w:hAnsi="Segoe UI" w:cs="Segoe UI"/>
          <w:i/>
          <w:iCs/>
          <w:sz w:val="18"/>
          <w:szCs w:val="18"/>
          <w:shd w:val="clear" w:color="auto" w:fill="FFFFFF"/>
          <w:lang w:bidi="ar"/>
        </w:rPr>
        <w:t xml:space="preserve"> </w:t>
      </w:r>
      <w:proofErr w:type="spellStart"/>
      <w:r w:rsidRPr="00877BA9">
        <w:rPr>
          <w:rFonts w:ascii="Segoe UI" w:eastAsia="Segoe UI" w:hAnsi="Segoe UI" w:cs="Segoe UI"/>
          <w:i/>
          <w:iCs/>
          <w:sz w:val="18"/>
          <w:szCs w:val="18"/>
          <w:shd w:val="clear" w:color="auto" w:fill="FFFFFF"/>
          <w:lang w:bidi="ar"/>
        </w:rPr>
        <w:t>yu</w:t>
      </w:r>
      <w:proofErr w:type="spellEnd"/>
      <w:r w:rsidRPr="00877BA9">
        <w:rPr>
          <w:rFonts w:ascii="Segoe UI" w:eastAsia="Segoe UI" w:hAnsi="Segoe UI" w:cs="Segoe UI"/>
          <w:i/>
          <w:iCs/>
          <w:sz w:val="18"/>
          <w:szCs w:val="18"/>
          <w:shd w:val="clear" w:color="auto" w:fill="FFFFFF"/>
          <w:lang w:bidi="ar"/>
        </w:rPr>
        <w:t xml:space="preserve"> tian di tong he</w:t>
      </w:r>
      <w:r w:rsidRPr="00877BA9">
        <w:rPr>
          <w:rFonts w:ascii="Segoe UI" w:eastAsia="Segoe UI" w:hAnsi="Segoe UI" w:cs="Segoe UI"/>
          <w:sz w:val="18"/>
          <w:szCs w:val="18"/>
          <w:shd w:val="clear" w:color="auto" w:fill="FFFFFF"/>
          <w:lang w:bidi="ar"/>
        </w:rPr>
        <w:t xml:space="preserve">). Thus, the boundary of the cosmos is the boundary of music; or rather, the cosmos as such is a </w:t>
      </w:r>
      <w:proofErr w:type="spellStart"/>
      <w:r w:rsidRPr="00877BA9">
        <w:rPr>
          <w:rFonts w:ascii="Segoe UI" w:eastAsia="Segoe UI" w:hAnsi="Segoe UI" w:cs="Segoe UI"/>
          <w:sz w:val="18"/>
          <w:szCs w:val="18"/>
          <w:shd w:val="clear" w:color="auto" w:fill="FFFFFF"/>
          <w:lang w:bidi="ar"/>
        </w:rPr>
        <w:t>musicized</w:t>
      </w:r>
      <w:proofErr w:type="spellEnd"/>
      <w:r w:rsidRPr="00877BA9">
        <w:rPr>
          <w:rFonts w:ascii="Segoe UI" w:eastAsia="Segoe UI" w:hAnsi="Segoe UI" w:cs="Segoe UI"/>
          <w:sz w:val="18"/>
          <w:szCs w:val="18"/>
          <w:shd w:val="clear" w:color="auto" w:fill="FFFFFF"/>
          <w:lang w:bidi="ar"/>
        </w:rPr>
        <w:t xml:space="preserve"> universe permeated with musical sensibility. This assertion profoundly reveals the ultimate expression of the cosmological metaphor of music. The cosmos is </w:t>
      </w:r>
      <w:proofErr w:type="spellStart"/>
      <w:r w:rsidRPr="00877BA9">
        <w:rPr>
          <w:rFonts w:ascii="Segoe UI" w:eastAsia="Segoe UI" w:hAnsi="Segoe UI" w:cs="Segoe UI"/>
          <w:sz w:val="18"/>
          <w:szCs w:val="18"/>
          <w:shd w:val="clear" w:color="auto" w:fill="FFFFFF"/>
          <w:lang w:bidi="ar"/>
        </w:rPr>
        <w:t>musicized</w:t>
      </w:r>
      <w:proofErr w:type="spellEnd"/>
      <w:r w:rsidRPr="00877BA9">
        <w:rPr>
          <w:rFonts w:ascii="Segoe UI" w:eastAsia="Segoe UI" w:hAnsi="Segoe UI" w:cs="Segoe UI"/>
          <w:sz w:val="18"/>
          <w:szCs w:val="18"/>
          <w:shd w:val="clear" w:color="auto" w:fill="FFFFFF"/>
          <w:lang w:bidi="ar"/>
        </w:rPr>
        <w:t xml:space="preserve">, and music is </w:t>
      </w:r>
      <w:proofErr w:type="spellStart"/>
      <w:r w:rsidRPr="00877BA9">
        <w:rPr>
          <w:rFonts w:ascii="Segoe UI" w:eastAsia="Segoe UI" w:hAnsi="Segoe UI" w:cs="Segoe UI"/>
          <w:sz w:val="18"/>
          <w:szCs w:val="18"/>
          <w:shd w:val="clear" w:color="auto" w:fill="FFFFFF"/>
          <w:lang w:bidi="ar"/>
        </w:rPr>
        <w:t>cosmologized</w:t>
      </w:r>
      <w:proofErr w:type="spellEnd"/>
      <w:r w:rsidRPr="00877BA9">
        <w:rPr>
          <w:rFonts w:ascii="Segoe UI" w:eastAsia="Segoe UI" w:hAnsi="Segoe UI" w:cs="Segoe UI"/>
          <w:sz w:val="18"/>
          <w:szCs w:val="18"/>
          <w:shd w:val="clear" w:color="auto" w:fill="FFFFFF"/>
          <w:lang w:bidi="ar"/>
        </w:rPr>
        <w:t xml:space="preserve"> — the two achieve complete identity at the cognitive level.</w:t>
      </w:r>
    </w:p>
    <w:bookmarkEnd w:id="2"/>
    <w:p w14:paraId="268E0BC2" w14:textId="77777777" w:rsidR="00877BA9" w:rsidRPr="00877BA9" w:rsidRDefault="00877BA9" w:rsidP="00877BA9">
      <w:pPr>
        <w:pStyle w:val="NormalWeb"/>
        <w:numPr>
          <w:ilvl w:val="0"/>
          <w:numId w:val="3"/>
        </w:numPr>
        <w:shd w:val="clear" w:color="auto" w:fill="FFFFFF"/>
        <w:spacing w:before="120" w:beforeAutospacing="0" w:after="120" w:afterAutospacing="0"/>
        <w:jc w:val="both"/>
        <w:rPr>
          <w:rFonts w:ascii="Segoe UI" w:hAnsi="Segoe UI" w:cs="Segoe UI"/>
          <w:b/>
          <w:bCs/>
          <w:sz w:val="18"/>
          <w:szCs w:val="18"/>
          <w:shd w:val="clear" w:color="auto" w:fill="FFFFFF"/>
        </w:rPr>
      </w:pPr>
      <w:r w:rsidRPr="00877BA9">
        <w:rPr>
          <w:rFonts w:ascii="Segoe UI" w:hAnsi="Segoe UI" w:cs="Segoe UI"/>
          <w:b/>
          <w:bCs/>
          <w:sz w:val="18"/>
          <w:szCs w:val="18"/>
          <w:shd w:val="clear" w:color="auto" w:fill="FFFFFF"/>
        </w:rPr>
        <w:t>Music as a Mediating Metaphor for Communication between Heaven and Humanity</w:t>
      </w:r>
    </w:p>
    <w:p w14:paraId="3265D404" w14:textId="77777777" w:rsidR="00877BA9" w:rsidRPr="00877BA9" w:rsidRDefault="00877BA9" w:rsidP="00877BA9">
      <w:pPr>
        <w:pStyle w:val="NormalWeb"/>
        <w:shd w:val="clear" w:color="auto" w:fill="FFFFFF"/>
        <w:spacing w:before="120" w:beforeAutospacing="0" w:after="120" w:afterAutospacing="0"/>
        <w:ind w:firstLineChars="200" w:firstLine="360"/>
        <w:jc w:val="both"/>
        <w:rPr>
          <w:rFonts w:ascii="Segoe UI" w:eastAsia="Segoe UI" w:hAnsi="Segoe UI" w:cs="Segoe UI"/>
          <w:sz w:val="18"/>
          <w:szCs w:val="18"/>
          <w:shd w:val="clear" w:color="auto" w:fill="FFFFFF"/>
          <w:lang w:bidi="ar"/>
        </w:rPr>
      </w:pPr>
      <w:r w:rsidRPr="00877BA9">
        <w:rPr>
          <w:rFonts w:ascii="Segoe UI" w:eastAsia="Segoe UI" w:hAnsi="Segoe UI" w:cs="Segoe UI"/>
          <w:sz w:val="18"/>
          <w:szCs w:val="18"/>
          <w:shd w:val="clear" w:color="auto" w:fill="FFFFFF"/>
          <w:lang w:bidi="ar"/>
        </w:rPr>
        <w:t>Under the influence of the "Heaven-Man Oneness" worldview, music is regarded not only as a mapping of cosmic order but also as an important medium for communication between Heaven and humanity. This conception has given rise in Chinese musical discourse to a distinctive "communication metaphor" — music as a bridge connecting the three realms of Heaven, Earth, and Humanity.</w:t>
      </w:r>
    </w:p>
    <w:p w14:paraId="07835C52" w14:textId="77777777" w:rsidR="00877BA9" w:rsidRPr="00877BA9" w:rsidRDefault="00877BA9" w:rsidP="00877BA9">
      <w:pPr>
        <w:pStyle w:val="NormalWeb"/>
        <w:shd w:val="clear" w:color="auto" w:fill="FFFFFF"/>
        <w:spacing w:before="120" w:beforeAutospacing="0" w:after="120" w:afterAutospacing="0"/>
        <w:ind w:firstLineChars="200" w:firstLine="360"/>
        <w:jc w:val="both"/>
        <w:rPr>
          <w:rFonts w:ascii="Segoe UI" w:eastAsia="Segoe UI" w:hAnsi="Segoe UI" w:cs="Segoe UI"/>
          <w:sz w:val="18"/>
          <w:szCs w:val="18"/>
          <w:shd w:val="clear" w:color="auto" w:fill="FFFFFF"/>
          <w:lang w:bidi="ar"/>
        </w:rPr>
      </w:pPr>
      <w:proofErr w:type="spellStart"/>
      <w:r w:rsidRPr="00877BA9">
        <w:rPr>
          <w:rFonts w:ascii="Segoe UI" w:eastAsia="Segoe UI" w:hAnsi="Segoe UI" w:cs="Segoe UI"/>
          <w:i/>
          <w:iCs/>
          <w:sz w:val="18"/>
          <w:szCs w:val="18"/>
          <w:shd w:val="clear" w:color="auto" w:fill="FFFFFF"/>
          <w:lang w:bidi="ar"/>
        </w:rPr>
        <w:t>Yueji</w:t>
      </w:r>
      <w:proofErr w:type="spellEnd"/>
      <w:r w:rsidRPr="00877BA9">
        <w:rPr>
          <w:rFonts w:ascii="Segoe UI" w:eastAsia="Segoe UI" w:hAnsi="Segoe UI" w:cs="Segoe UI"/>
          <w:sz w:val="18"/>
          <w:szCs w:val="18"/>
          <w:shd w:val="clear" w:color="auto" w:fill="FFFFFF"/>
          <w:lang w:bidi="ar"/>
        </w:rPr>
        <w:t> explicitly states that the function of music lies in enabling "the eight sounds to harmonize without disrupting one another, so that spirits and humans are brought into harmony" (</w:t>
      </w:r>
      <w:proofErr w:type="spellStart"/>
      <w:r w:rsidRPr="00877BA9">
        <w:rPr>
          <w:rFonts w:ascii="Segoe UI" w:eastAsia="Segoe UI" w:hAnsi="Segoe UI" w:cs="Segoe UI"/>
          <w:i/>
          <w:iCs/>
          <w:sz w:val="18"/>
          <w:szCs w:val="18"/>
          <w:shd w:val="clear" w:color="auto" w:fill="FFFFFF"/>
          <w:lang w:bidi="ar"/>
        </w:rPr>
        <w:t>ba</w:t>
      </w:r>
      <w:proofErr w:type="spellEnd"/>
      <w:r w:rsidRPr="00877BA9">
        <w:rPr>
          <w:rFonts w:ascii="Segoe UI" w:eastAsia="Segoe UI" w:hAnsi="Segoe UI" w:cs="Segoe UI"/>
          <w:i/>
          <w:iCs/>
          <w:sz w:val="18"/>
          <w:szCs w:val="18"/>
          <w:shd w:val="clear" w:color="auto" w:fill="FFFFFF"/>
          <w:lang w:bidi="ar"/>
        </w:rPr>
        <w:t xml:space="preserve"> yin </w:t>
      </w:r>
      <w:proofErr w:type="spellStart"/>
      <w:r w:rsidRPr="00877BA9">
        <w:rPr>
          <w:rFonts w:ascii="Segoe UI" w:eastAsia="Segoe UI" w:hAnsi="Segoe UI" w:cs="Segoe UI"/>
          <w:i/>
          <w:iCs/>
          <w:sz w:val="18"/>
          <w:szCs w:val="18"/>
          <w:shd w:val="clear" w:color="auto" w:fill="FFFFFF"/>
          <w:lang w:bidi="ar"/>
        </w:rPr>
        <w:t>ke</w:t>
      </w:r>
      <w:proofErr w:type="spellEnd"/>
      <w:r w:rsidRPr="00877BA9">
        <w:rPr>
          <w:rFonts w:ascii="Segoe UI" w:eastAsia="Segoe UI" w:hAnsi="Segoe UI" w:cs="Segoe UI"/>
          <w:i/>
          <w:iCs/>
          <w:sz w:val="18"/>
          <w:szCs w:val="18"/>
          <w:shd w:val="clear" w:color="auto" w:fill="FFFFFF"/>
          <w:lang w:bidi="ar"/>
        </w:rPr>
        <w:t xml:space="preserve"> </w:t>
      </w:r>
      <w:proofErr w:type="spellStart"/>
      <w:r w:rsidRPr="00877BA9">
        <w:rPr>
          <w:rFonts w:ascii="Segoe UI" w:eastAsia="Segoe UI" w:hAnsi="Segoe UI" w:cs="Segoe UI"/>
          <w:i/>
          <w:iCs/>
          <w:sz w:val="18"/>
          <w:szCs w:val="18"/>
          <w:shd w:val="clear" w:color="auto" w:fill="FFFFFF"/>
          <w:lang w:bidi="ar"/>
        </w:rPr>
        <w:t>xie</w:t>
      </w:r>
      <w:proofErr w:type="spellEnd"/>
      <w:r w:rsidRPr="00877BA9">
        <w:rPr>
          <w:rFonts w:ascii="Segoe UI" w:eastAsia="Segoe UI" w:hAnsi="Segoe UI" w:cs="Segoe UI"/>
          <w:i/>
          <w:iCs/>
          <w:sz w:val="18"/>
          <w:szCs w:val="18"/>
          <w:shd w:val="clear" w:color="auto" w:fill="FFFFFF"/>
          <w:lang w:bidi="ar"/>
        </w:rPr>
        <w:t xml:space="preserve">, </w:t>
      </w:r>
      <w:proofErr w:type="spellStart"/>
      <w:r w:rsidRPr="00877BA9">
        <w:rPr>
          <w:rFonts w:ascii="Segoe UI" w:eastAsia="Segoe UI" w:hAnsi="Segoe UI" w:cs="Segoe UI"/>
          <w:i/>
          <w:iCs/>
          <w:sz w:val="18"/>
          <w:szCs w:val="18"/>
          <w:shd w:val="clear" w:color="auto" w:fill="FFFFFF"/>
          <w:lang w:bidi="ar"/>
        </w:rPr>
        <w:t>wu</w:t>
      </w:r>
      <w:proofErr w:type="spellEnd"/>
      <w:r w:rsidRPr="00877BA9">
        <w:rPr>
          <w:rFonts w:ascii="Segoe UI" w:eastAsia="Segoe UI" w:hAnsi="Segoe UI" w:cs="Segoe UI"/>
          <w:i/>
          <w:iCs/>
          <w:sz w:val="18"/>
          <w:szCs w:val="18"/>
          <w:shd w:val="clear" w:color="auto" w:fill="FFFFFF"/>
          <w:lang w:bidi="ar"/>
        </w:rPr>
        <w:t xml:space="preserve"> </w:t>
      </w:r>
      <w:proofErr w:type="spellStart"/>
      <w:r w:rsidRPr="00877BA9">
        <w:rPr>
          <w:rFonts w:ascii="Segoe UI" w:eastAsia="Segoe UI" w:hAnsi="Segoe UI" w:cs="Segoe UI"/>
          <w:i/>
          <w:iCs/>
          <w:sz w:val="18"/>
          <w:szCs w:val="18"/>
          <w:shd w:val="clear" w:color="auto" w:fill="FFFFFF"/>
          <w:lang w:bidi="ar"/>
        </w:rPr>
        <w:t>xiang</w:t>
      </w:r>
      <w:proofErr w:type="spellEnd"/>
      <w:r w:rsidRPr="00877BA9">
        <w:rPr>
          <w:rFonts w:ascii="Segoe UI" w:eastAsia="Segoe UI" w:hAnsi="Segoe UI" w:cs="Segoe UI"/>
          <w:i/>
          <w:iCs/>
          <w:sz w:val="18"/>
          <w:szCs w:val="18"/>
          <w:shd w:val="clear" w:color="auto" w:fill="FFFFFF"/>
          <w:lang w:bidi="ar"/>
        </w:rPr>
        <w:t xml:space="preserve"> duo </w:t>
      </w:r>
      <w:proofErr w:type="spellStart"/>
      <w:r w:rsidRPr="00877BA9">
        <w:rPr>
          <w:rFonts w:ascii="Segoe UI" w:eastAsia="Segoe UI" w:hAnsi="Segoe UI" w:cs="Segoe UI"/>
          <w:i/>
          <w:iCs/>
          <w:sz w:val="18"/>
          <w:szCs w:val="18"/>
          <w:shd w:val="clear" w:color="auto" w:fill="FFFFFF"/>
          <w:lang w:bidi="ar"/>
        </w:rPr>
        <w:t>lun</w:t>
      </w:r>
      <w:proofErr w:type="spellEnd"/>
      <w:r w:rsidRPr="00877BA9">
        <w:rPr>
          <w:rFonts w:ascii="Segoe UI" w:eastAsia="Segoe UI" w:hAnsi="Segoe UI" w:cs="Segoe UI"/>
          <w:i/>
          <w:iCs/>
          <w:sz w:val="18"/>
          <w:szCs w:val="18"/>
          <w:shd w:val="clear" w:color="auto" w:fill="FFFFFF"/>
          <w:lang w:bidi="ar"/>
        </w:rPr>
        <w:t xml:space="preserve">, </w:t>
      </w:r>
      <w:proofErr w:type="spellStart"/>
      <w:r w:rsidRPr="00877BA9">
        <w:rPr>
          <w:rFonts w:ascii="Segoe UI" w:eastAsia="Segoe UI" w:hAnsi="Segoe UI" w:cs="Segoe UI"/>
          <w:i/>
          <w:iCs/>
          <w:sz w:val="18"/>
          <w:szCs w:val="18"/>
          <w:shd w:val="clear" w:color="auto" w:fill="FFFFFF"/>
          <w:lang w:bidi="ar"/>
        </w:rPr>
        <w:t>shen</w:t>
      </w:r>
      <w:proofErr w:type="spellEnd"/>
      <w:r w:rsidRPr="00877BA9">
        <w:rPr>
          <w:rFonts w:ascii="Segoe UI" w:eastAsia="Segoe UI" w:hAnsi="Segoe UI" w:cs="Segoe UI"/>
          <w:i/>
          <w:iCs/>
          <w:sz w:val="18"/>
          <w:szCs w:val="18"/>
          <w:shd w:val="clear" w:color="auto" w:fill="FFFFFF"/>
          <w:lang w:bidi="ar"/>
        </w:rPr>
        <w:t xml:space="preserve"> ren </w:t>
      </w:r>
      <w:proofErr w:type="spellStart"/>
      <w:r w:rsidRPr="00877BA9">
        <w:rPr>
          <w:rFonts w:ascii="Segoe UI" w:eastAsia="Segoe UI" w:hAnsi="Segoe UI" w:cs="Segoe UI"/>
          <w:i/>
          <w:iCs/>
          <w:sz w:val="18"/>
          <w:szCs w:val="18"/>
          <w:shd w:val="clear" w:color="auto" w:fill="FFFFFF"/>
          <w:lang w:bidi="ar"/>
        </w:rPr>
        <w:t>yi</w:t>
      </w:r>
      <w:proofErr w:type="spellEnd"/>
      <w:r w:rsidRPr="00877BA9">
        <w:rPr>
          <w:rFonts w:ascii="Segoe UI" w:eastAsia="Segoe UI" w:hAnsi="Segoe UI" w:cs="Segoe UI"/>
          <w:i/>
          <w:iCs/>
          <w:sz w:val="18"/>
          <w:szCs w:val="18"/>
          <w:shd w:val="clear" w:color="auto" w:fill="FFFFFF"/>
          <w:lang w:bidi="ar"/>
        </w:rPr>
        <w:t xml:space="preserve"> he</w:t>
      </w:r>
      <w:r w:rsidRPr="00877BA9">
        <w:rPr>
          <w:rFonts w:ascii="Segoe UI" w:eastAsia="Segoe UI" w:hAnsi="Segoe UI" w:cs="Segoe UI"/>
          <w:sz w:val="18"/>
          <w:szCs w:val="18"/>
          <w:shd w:val="clear" w:color="auto" w:fill="FFFFFF"/>
          <w:lang w:bidi="ar"/>
        </w:rPr>
        <w:t>). This statement reveals the dual communicative function of music. Between spirits and humans, music serves as a medium for communicating with the divine in sacrificial rituals. Among humans, music serves as a means of coordinating interpersonal relations. From the perspective of cognitive metaphor, this "communication" framework itself is an extension of the "container" schema. Heaven and humanity are regarded as two different "containers," while music is the "channel" that runs through both domains. It uses music as a medium to communicate between the human heart and the self, between one person and another, and between humanity and the cosmic nature, pursuing the transcendent realm of "Grand Music in harmony with Heaven and Earth" (</w:t>
      </w:r>
      <w:r w:rsidRPr="00877BA9">
        <w:rPr>
          <w:rFonts w:ascii="Segoe UI" w:eastAsia="Segoe UI" w:hAnsi="Segoe UI" w:cs="Segoe UI"/>
          <w:i/>
          <w:iCs/>
          <w:sz w:val="18"/>
          <w:szCs w:val="18"/>
          <w:shd w:val="clear" w:color="auto" w:fill="FFFFFF"/>
          <w:lang w:bidi="ar"/>
        </w:rPr>
        <w:t xml:space="preserve">da </w:t>
      </w:r>
      <w:proofErr w:type="spellStart"/>
      <w:r w:rsidRPr="00877BA9">
        <w:rPr>
          <w:rFonts w:ascii="Segoe UI" w:eastAsia="Segoe UI" w:hAnsi="Segoe UI" w:cs="Segoe UI"/>
          <w:i/>
          <w:iCs/>
          <w:sz w:val="18"/>
          <w:szCs w:val="18"/>
          <w:shd w:val="clear" w:color="auto" w:fill="FFFFFF"/>
          <w:lang w:bidi="ar"/>
        </w:rPr>
        <w:t>yue</w:t>
      </w:r>
      <w:proofErr w:type="spellEnd"/>
      <w:r w:rsidRPr="00877BA9">
        <w:rPr>
          <w:rFonts w:ascii="Segoe UI" w:eastAsia="Segoe UI" w:hAnsi="Segoe UI" w:cs="Segoe UI"/>
          <w:i/>
          <w:iCs/>
          <w:sz w:val="18"/>
          <w:szCs w:val="18"/>
          <w:shd w:val="clear" w:color="auto" w:fill="FFFFFF"/>
          <w:lang w:bidi="ar"/>
        </w:rPr>
        <w:t xml:space="preserve"> </w:t>
      </w:r>
      <w:proofErr w:type="spellStart"/>
      <w:r w:rsidRPr="00877BA9">
        <w:rPr>
          <w:rFonts w:ascii="Segoe UI" w:eastAsia="Segoe UI" w:hAnsi="Segoe UI" w:cs="Segoe UI"/>
          <w:i/>
          <w:iCs/>
          <w:sz w:val="18"/>
          <w:szCs w:val="18"/>
          <w:shd w:val="clear" w:color="auto" w:fill="FFFFFF"/>
          <w:lang w:bidi="ar"/>
        </w:rPr>
        <w:t>yu</w:t>
      </w:r>
      <w:proofErr w:type="spellEnd"/>
      <w:r w:rsidRPr="00877BA9">
        <w:rPr>
          <w:rFonts w:ascii="Segoe UI" w:eastAsia="Segoe UI" w:hAnsi="Segoe UI" w:cs="Segoe UI"/>
          <w:i/>
          <w:iCs/>
          <w:sz w:val="18"/>
          <w:szCs w:val="18"/>
          <w:shd w:val="clear" w:color="auto" w:fill="FFFFFF"/>
          <w:lang w:bidi="ar"/>
        </w:rPr>
        <w:t xml:space="preserve"> tian di tong he</w:t>
      </w:r>
      <w:r w:rsidRPr="00877BA9">
        <w:rPr>
          <w:rFonts w:ascii="Segoe UI" w:eastAsia="Segoe UI" w:hAnsi="Segoe UI" w:cs="Segoe UI"/>
          <w:sz w:val="18"/>
          <w:szCs w:val="18"/>
          <w:shd w:val="clear" w:color="auto" w:fill="FFFFFF"/>
          <w:lang w:bidi="ar"/>
        </w:rPr>
        <w:t>). Its natural aesthetic thought is centrally manifested in three aspects: the relationship between music and nature, the relationship between music and humanity, and the natural realm of music in human life, ultimately emphasizing the heartfelt aspiration toward the supreme realm of "Heaven-Man Oneness."</w:t>
      </w:r>
    </w:p>
    <w:p w14:paraId="55797879" w14:textId="77777777" w:rsidR="00877BA9" w:rsidRPr="00877BA9" w:rsidRDefault="00877BA9" w:rsidP="00877BA9">
      <w:pPr>
        <w:pStyle w:val="NormalWeb"/>
        <w:shd w:val="clear" w:color="auto" w:fill="FFFFFF"/>
        <w:spacing w:before="120" w:beforeAutospacing="0" w:after="120" w:afterAutospacing="0"/>
        <w:ind w:firstLineChars="200" w:firstLine="360"/>
        <w:jc w:val="both"/>
        <w:rPr>
          <w:rFonts w:ascii="Segoe UI" w:eastAsia="Segoe UI" w:hAnsi="Segoe UI" w:cs="Segoe UI"/>
          <w:sz w:val="18"/>
          <w:szCs w:val="18"/>
          <w:shd w:val="clear" w:color="auto" w:fill="FFFFFF"/>
          <w:lang w:bidi="ar"/>
        </w:rPr>
      </w:pPr>
      <w:r w:rsidRPr="00877BA9">
        <w:rPr>
          <w:rFonts w:ascii="Segoe UI" w:eastAsia="Segoe UI" w:hAnsi="Segoe UI" w:cs="Segoe UI"/>
          <w:sz w:val="18"/>
          <w:szCs w:val="18"/>
          <w:shd w:val="clear" w:color="auto" w:fill="FFFFFF"/>
          <w:lang w:bidi="ar"/>
        </w:rPr>
        <w:t>The Sound-Mind Correspondence Theory" (</w:t>
      </w:r>
      <w:r w:rsidRPr="00877BA9">
        <w:rPr>
          <w:rFonts w:ascii="Segoe UI" w:eastAsia="Segoe UI" w:hAnsi="Segoe UI" w:cs="Segoe UI"/>
          <w:i/>
          <w:iCs/>
          <w:sz w:val="18"/>
          <w:szCs w:val="18"/>
          <w:shd w:val="clear" w:color="auto" w:fill="FFFFFF"/>
          <w:lang w:bidi="ar"/>
        </w:rPr>
        <w:t xml:space="preserve">yin </w:t>
      </w:r>
      <w:proofErr w:type="spellStart"/>
      <w:r w:rsidRPr="00877BA9">
        <w:rPr>
          <w:rFonts w:ascii="Segoe UI" w:eastAsia="Segoe UI" w:hAnsi="Segoe UI" w:cs="Segoe UI"/>
          <w:i/>
          <w:iCs/>
          <w:sz w:val="18"/>
          <w:szCs w:val="18"/>
          <w:shd w:val="clear" w:color="auto" w:fill="FFFFFF"/>
          <w:lang w:bidi="ar"/>
        </w:rPr>
        <w:t>xin</w:t>
      </w:r>
      <w:proofErr w:type="spellEnd"/>
      <w:r w:rsidRPr="00877BA9">
        <w:rPr>
          <w:rFonts w:ascii="Segoe UI" w:eastAsia="Segoe UI" w:hAnsi="Segoe UI" w:cs="Segoe UI"/>
          <w:i/>
          <w:iCs/>
          <w:sz w:val="18"/>
          <w:szCs w:val="18"/>
          <w:shd w:val="clear" w:color="auto" w:fill="FFFFFF"/>
          <w:lang w:bidi="ar"/>
        </w:rPr>
        <w:t xml:space="preserve"> dui ying </w:t>
      </w:r>
      <w:proofErr w:type="spellStart"/>
      <w:r w:rsidRPr="00877BA9">
        <w:rPr>
          <w:rFonts w:ascii="Segoe UI" w:eastAsia="Segoe UI" w:hAnsi="Segoe UI" w:cs="Segoe UI"/>
          <w:i/>
          <w:iCs/>
          <w:sz w:val="18"/>
          <w:szCs w:val="18"/>
          <w:shd w:val="clear" w:color="auto" w:fill="FFFFFF"/>
          <w:lang w:bidi="ar"/>
        </w:rPr>
        <w:t>lun</w:t>
      </w:r>
      <w:proofErr w:type="spellEnd"/>
      <w:r w:rsidRPr="00877BA9">
        <w:rPr>
          <w:rFonts w:ascii="Segoe UI" w:eastAsia="Segoe UI" w:hAnsi="Segoe UI" w:cs="Segoe UI"/>
          <w:sz w:val="18"/>
          <w:szCs w:val="18"/>
          <w:shd w:val="clear" w:color="auto" w:fill="FFFFFF"/>
          <w:lang w:bidi="ar"/>
        </w:rPr>
        <w:t xml:space="preserve">) proposed by Li </w:t>
      </w:r>
      <w:proofErr w:type="spellStart"/>
      <w:proofErr w:type="gramStart"/>
      <w:r w:rsidRPr="00877BA9">
        <w:rPr>
          <w:rFonts w:ascii="Segoe UI" w:eastAsia="Segoe UI" w:hAnsi="Segoe UI" w:cs="Segoe UI"/>
          <w:sz w:val="18"/>
          <w:szCs w:val="18"/>
          <w:shd w:val="clear" w:color="auto" w:fill="FFFFFF"/>
          <w:lang w:bidi="ar"/>
        </w:rPr>
        <w:t>Shuming</w:t>
      </w:r>
      <w:proofErr w:type="spellEnd"/>
      <w:r w:rsidRPr="00877BA9">
        <w:rPr>
          <w:rFonts w:ascii="Segoe UI" w:eastAsia="Segoe UI" w:hAnsi="Segoe UI" w:cs="Segoe UI"/>
          <w:sz w:val="18"/>
          <w:szCs w:val="18"/>
          <w:shd w:val="clear" w:color="auto" w:fill="FFFFFF"/>
          <w:lang w:bidi="ar"/>
        </w:rPr>
        <w:t>(</w:t>
      </w:r>
      <w:proofErr w:type="gramEnd"/>
      <w:r w:rsidRPr="00877BA9">
        <w:rPr>
          <w:rFonts w:ascii="Segoe UI" w:hAnsi="Segoe UI" w:cs="Segoe UI"/>
          <w:sz w:val="18"/>
          <w:szCs w:val="18"/>
          <w:shd w:val="clear" w:color="auto" w:fill="FFFFFF"/>
        </w:rPr>
        <w:t>李曙明</w:t>
      </w:r>
      <w:r w:rsidRPr="00877BA9">
        <w:rPr>
          <w:rFonts w:ascii="Segoe UI" w:hAnsi="Segoe UI" w:cs="Segoe UI"/>
          <w:sz w:val="18"/>
          <w:szCs w:val="18"/>
          <w:shd w:val="clear" w:color="auto" w:fill="FFFFFF"/>
        </w:rPr>
        <w:t xml:space="preserve">, </w:t>
      </w:r>
      <w:r w:rsidRPr="00877BA9">
        <w:rPr>
          <w:rFonts w:ascii="Segoe UI" w:eastAsia="Segoe UI" w:hAnsi="Segoe UI" w:cs="Segoe UI"/>
          <w:sz w:val="18"/>
          <w:szCs w:val="18"/>
          <w:shd w:val="clear" w:color="auto" w:fill="FFFFFF"/>
          <w:lang w:bidi="ar"/>
        </w:rPr>
        <w:t>1984) systematically elaborates on this communicative mechanism from the perspective of musical aesthetics. He argues that the two systems of sound (</w:t>
      </w:r>
      <w:r w:rsidRPr="00877BA9">
        <w:rPr>
          <w:rFonts w:ascii="Segoe UI" w:eastAsia="Segoe UI" w:hAnsi="Segoe UI" w:cs="Segoe UI"/>
          <w:i/>
          <w:iCs/>
          <w:sz w:val="18"/>
          <w:szCs w:val="18"/>
          <w:shd w:val="clear" w:color="auto" w:fill="FFFFFF"/>
          <w:lang w:bidi="ar"/>
        </w:rPr>
        <w:t>yin</w:t>
      </w:r>
      <w:r w:rsidRPr="00877BA9">
        <w:rPr>
          <w:rFonts w:ascii="Segoe UI" w:eastAsia="Segoe UI" w:hAnsi="Segoe UI" w:cs="Segoe UI"/>
          <w:sz w:val="18"/>
          <w:szCs w:val="18"/>
          <w:shd w:val="clear" w:color="auto" w:fill="FFFFFF"/>
          <w:lang w:bidi="ar"/>
        </w:rPr>
        <w:t>) and mind (</w:t>
      </w:r>
      <w:proofErr w:type="spellStart"/>
      <w:r w:rsidRPr="00877BA9">
        <w:rPr>
          <w:rFonts w:ascii="Segoe UI" w:eastAsia="Segoe UI" w:hAnsi="Segoe UI" w:cs="Segoe UI"/>
          <w:i/>
          <w:iCs/>
          <w:sz w:val="18"/>
          <w:szCs w:val="18"/>
          <w:shd w:val="clear" w:color="auto" w:fill="FFFFFF"/>
          <w:lang w:bidi="ar"/>
        </w:rPr>
        <w:t>xin</w:t>
      </w:r>
      <w:proofErr w:type="spellEnd"/>
      <w:r w:rsidRPr="00877BA9">
        <w:rPr>
          <w:rFonts w:ascii="Segoe UI" w:eastAsia="Segoe UI" w:hAnsi="Segoe UI" w:cs="Segoe UI"/>
          <w:sz w:val="18"/>
          <w:szCs w:val="18"/>
          <w:shd w:val="clear" w:color="auto" w:fill="FFFFFF"/>
          <w:lang w:bidi="ar"/>
        </w:rPr>
        <w:t>), through the mediation of the movements of the human body, musical instruments, and air, constitute a large, internally connected sound-mind correspondence system. The </w:t>
      </w:r>
      <w:r w:rsidRPr="00877BA9">
        <w:rPr>
          <w:rFonts w:ascii="Segoe UI" w:eastAsia="Segoe UI" w:hAnsi="Segoe UI" w:cs="Segoe UI"/>
          <w:i/>
          <w:iCs/>
          <w:sz w:val="18"/>
          <w:szCs w:val="18"/>
          <w:shd w:val="clear" w:color="auto" w:fill="FFFFFF"/>
          <w:lang w:bidi="ar"/>
        </w:rPr>
        <w:t>He-</w:t>
      </w:r>
      <w:proofErr w:type="spellStart"/>
      <w:r w:rsidRPr="00877BA9">
        <w:rPr>
          <w:rFonts w:ascii="Segoe UI" w:eastAsia="Segoe UI" w:hAnsi="Segoe UI" w:cs="Segoe UI"/>
          <w:i/>
          <w:iCs/>
          <w:sz w:val="18"/>
          <w:szCs w:val="18"/>
          <w:shd w:val="clear" w:color="auto" w:fill="FFFFFF"/>
          <w:lang w:bidi="ar"/>
        </w:rPr>
        <w:t>Lü</w:t>
      </w:r>
      <w:proofErr w:type="spellEnd"/>
      <w:r w:rsidRPr="00877BA9">
        <w:rPr>
          <w:rFonts w:ascii="Segoe UI" w:eastAsia="Segoe UI" w:hAnsi="Segoe UI" w:cs="Segoe UI"/>
          <w:sz w:val="18"/>
          <w:szCs w:val="18"/>
          <w:shd w:val="clear" w:color="auto" w:fill="FFFFFF"/>
          <w:lang w:bidi="ar"/>
        </w:rPr>
        <w:t> Theory (Theory of Harmony and Temperament) is an organic integration of the connotations of</w:t>
      </w:r>
      <w:r w:rsidRPr="00877BA9">
        <w:rPr>
          <w:rFonts w:ascii="Segoe UI" w:eastAsia="Segoe UI" w:hAnsi="Segoe UI" w:cs="Segoe UI"/>
          <w:i/>
          <w:iCs/>
          <w:sz w:val="18"/>
          <w:szCs w:val="18"/>
          <w:shd w:val="clear" w:color="auto" w:fill="FFFFFF"/>
          <w:lang w:bidi="ar"/>
        </w:rPr>
        <w:t> he</w:t>
      </w:r>
      <w:r w:rsidRPr="00877BA9">
        <w:rPr>
          <w:rFonts w:ascii="Segoe UI" w:eastAsia="Segoe UI" w:hAnsi="Segoe UI" w:cs="Segoe UI"/>
          <w:sz w:val="18"/>
          <w:szCs w:val="18"/>
          <w:shd w:val="clear" w:color="auto" w:fill="FFFFFF"/>
          <w:lang w:bidi="ar"/>
        </w:rPr>
        <w:t> (harmony) and </w:t>
      </w:r>
      <w:proofErr w:type="spellStart"/>
      <w:r w:rsidRPr="00877BA9">
        <w:rPr>
          <w:rFonts w:ascii="Segoe UI" w:eastAsia="Segoe UI" w:hAnsi="Segoe UI" w:cs="Segoe UI"/>
          <w:i/>
          <w:iCs/>
          <w:sz w:val="18"/>
          <w:szCs w:val="18"/>
          <w:shd w:val="clear" w:color="auto" w:fill="FFFFFF"/>
          <w:lang w:bidi="ar"/>
        </w:rPr>
        <w:t>lü</w:t>
      </w:r>
      <w:proofErr w:type="spellEnd"/>
      <w:r w:rsidRPr="00877BA9">
        <w:rPr>
          <w:rFonts w:ascii="Segoe UI" w:eastAsia="Segoe UI" w:hAnsi="Segoe UI" w:cs="Segoe UI"/>
          <w:sz w:val="18"/>
          <w:szCs w:val="18"/>
          <w:shd w:val="clear" w:color="auto" w:fill="FFFFFF"/>
          <w:lang w:bidi="ar"/>
        </w:rPr>
        <w:t> (temperament/pitch), and synthesizes the spirit of both the autonomous and heteronomous theories in Western musicology. This theory reveals the profound mechanism by which music communicates between Heaven and Humanity. Music is not merely an objective sonic existence (sound), nor merely a subjective emotional experience (mind), but rather a unified whole of the correspondence between the two. It is precisely in this "correspondence" (</w:t>
      </w:r>
      <w:r w:rsidRPr="00877BA9">
        <w:rPr>
          <w:rFonts w:ascii="Segoe UI" w:eastAsia="Segoe UI" w:hAnsi="Segoe UI" w:cs="Segoe UI"/>
          <w:i/>
          <w:iCs/>
          <w:sz w:val="18"/>
          <w:szCs w:val="18"/>
          <w:shd w:val="clear" w:color="auto" w:fill="FFFFFF"/>
          <w:lang w:bidi="ar"/>
        </w:rPr>
        <w:t>dui ying</w:t>
      </w:r>
      <w:r w:rsidRPr="00877BA9">
        <w:rPr>
          <w:rFonts w:ascii="Segoe UI" w:eastAsia="Segoe UI" w:hAnsi="Segoe UI" w:cs="Segoe UI"/>
          <w:sz w:val="18"/>
          <w:szCs w:val="18"/>
          <w:shd w:val="clear" w:color="auto" w:fill="FFFFFF"/>
          <w:lang w:bidi="ar"/>
        </w:rPr>
        <w:t>) that the individual, through music, opens up a connection with the cosmos.</w:t>
      </w:r>
    </w:p>
    <w:p w14:paraId="300FAD20" w14:textId="77777777" w:rsidR="00877BA9" w:rsidRPr="00877BA9" w:rsidRDefault="00877BA9" w:rsidP="00877BA9">
      <w:pPr>
        <w:pStyle w:val="NormalWeb"/>
        <w:shd w:val="clear" w:color="auto" w:fill="FFFFFF"/>
        <w:spacing w:before="120" w:beforeAutospacing="0" w:after="120" w:afterAutospacing="0"/>
        <w:ind w:firstLineChars="200" w:firstLine="360"/>
        <w:jc w:val="both"/>
        <w:rPr>
          <w:rFonts w:ascii="Segoe UI" w:eastAsia="Segoe UI" w:hAnsi="Segoe UI" w:cs="Segoe UI"/>
          <w:sz w:val="18"/>
          <w:szCs w:val="18"/>
          <w:shd w:val="clear" w:color="auto" w:fill="FFFFFF"/>
          <w:lang w:bidi="ar"/>
        </w:rPr>
      </w:pPr>
      <w:proofErr w:type="spellStart"/>
      <w:r w:rsidRPr="00877BA9">
        <w:rPr>
          <w:rFonts w:ascii="Segoe UI" w:eastAsia="Segoe UI" w:hAnsi="Segoe UI" w:cs="Segoe UI"/>
          <w:i/>
          <w:iCs/>
          <w:sz w:val="18"/>
          <w:szCs w:val="18"/>
          <w:shd w:val="clear" w:color="auto" w:fill="FFFFFF"/>
          <w:lang w:bidi="ar"/>
        </w:rPr>
        <w:t>Yuewei</w:t>
      </w:r>
      <w:proofErr w:type="spellEnd"/>
      <w:r w:rsidRPr="00877BA9">
        <w:rPr>
          <w:rFonts w:ascii="Segoe UI" w:eastAsia="Segoe UI" w:hAnsi="Segoe UI" w:cs="Segoe UI"/>
          <w:i/>
          <w:iCs/>
          <w:sz w:val="18"/>
          <w:szCs w:val="18"/>
          <w:shd w:val="clear" w:color="auto" w:fill="FFFFFF"/>
          <w:lang w:bidi="ar"/>
        </w:rPr>
        <w:t> </w:t>
      </w:r>
      <w:r w:rsidRPr="00877BA9">
        <w:rPr>
          <w:rFonts w:ascii="Segoe UI" w:eastAsia="Segoe UI" w:hAnsi="Segoe UI" w:cs="Segoe UI"/>
          <w:sz w:val="18"/>
          <w:szCs w:val="18"/>
          <w:shd w:val="clear" w:color="auto" w:fill="FFFFFF"/>
          <w:lang w:bidi="ar"/>
        </w:rPr>
        <w:t>(</w:t>
      </w:r>
      <w:r w:rsidRPr="00877BA9">
        <w:rPr>
          <w:rFonts w:ascii="Segoe UI" w:eastAsia="Segoe UI" w:hAnsi="Segoe UI" w:cs="Segoe UI"/>
          <w:i/>
          <w:iCs/>
          <w:sz w:val="18"/>
          <w:szCs w:val="18"/>
          <w:shd w:val="clear" w:color="auto" w:fill="FFFFFF"/>
          <w:lang w:bidi="ar"/>
        </w:rPr>
        <w:t>Apocrypha of Music</w:t>
      </w:r>
      <w:r w:rsidRPr="00877BA9">
        <w:rPr>
          <w:rFonts w:ascii="Segoe UI" w:eastAsia="Segoe UI" w:hAnsi="Segoe UI" w:cs="Segoe UI"/>
          <w:sz w:val="18"/>
          <w:szCs w:val="18"/>
          <w:shd w:val="clear" w:color="auto" w:fill="FFFFFF"/>
          <w:lang w:bidi="ar"/>
        </w:rPr>
        <w:t>) further systematizes this conception, advancing the thought of the trinity of Heaven, music, and humanity, wherein music becomes the medium for communication between Heaven and Humanity. Wang Min (</w:t>
      </w:r>
      <w:r w:rsidRPr="00877BA9">
        <w:rPr>
          <w:rFonts w:ascii="Segoe UI" w:hAnsi="Segoe UI" w:cs="Segoe UI"/>
          <w:sz w:val="18"/>
          <w:szCs w:val="18"/>
          <w:shd w:val="clear" w:color="auto" w:fill="FFFFFF"/>
        </w:rPr>
        <w:t>王敏</w:t>
      </w:r>
      <w:r w:rsidRPr="00877BA9">
        <w:rPr>
          <w:rFonts w:ascii="Segoe UI" w:hAnsi="Segoe UI" w:cs="Segoe UI"/>
          <w:sz w:val="18"/>
          <w:szCs w:val="18"/>
          <w:shd w:val="clear" w:color="auto" w:fill="FFFFFF"/>
        </w:rPr>
        <w:t xml:space="preserve">, </w:t>
      </w:r>
      <w:r w:rsidRPr="00877BA9">
        <w:rPr>
          <w:rFonts w:ascii="Segoe UI" w:eastAsia="Segoe UI" w:hAnsi="Segoe UI" w:cs="Segoe UI"/>
          <w:sz w:val="18"/>
          <w:szCs w:val="18"/>
          <w:shd w:val="clear" w:color="auto" w:fill="FFFFFF"/>
          <w:lang w:bidi="ar"/>
        </w:rPr>
        <w:t xml:space="preserve">2009: 135) finds that "Heaven-Man Oneness" becomes the supreme realm of perfection and goodness that music </w:t>
      </w:r>
      <w:proofErr w:type="gramStart"/>
      <w:r w:rsidRPr="00877BA9">
        <w:rPr>
          <w:rFonts w:ascii="Segoe UI" w:eastAsia="Segoe UI" w:hAnsi="Segoe UI" w:cs="Segoe UI"/>
          <w:sz w:val="18"/>
          <w:szCs w:val="18"/>
          <w:shd w:val="clear" w:color="auto" w:fill="FFFFFF"/>
          <w:lang w:bidi="ar"/>
        </w:rPr>
        <w:t>pursues .</w:t>
      </w:r>
      <w:proofErr w:type="gramEnd"/>
      <w:r w:rsidRPr="00877BA9">
        <w:rPr>
          <w:rFonts w:ascii="Segoe UI" w:eastAsia="Segoe UI" w:hAnsi="Segoe UI" w:cs="Segoe UI"/>
          <w:sz w:val="18"/>
          <w:szCs w:val="18"/>
          <w:shd w:val="clear" w:color="auto" w:fill="FFFFFF"/>
          <w:lang w:bidi="ar"/>
        </w:rPr>
        <w:t xml:space="preserve"> The seasonal cosmological schema and the use of music in sacrificial rituals in </w:t>
      </w:r>
      <w:proofErr w:type="spellStart"/>
      <w:r w:rsidRPr="00877BA9">
        <w:rPr>
          <w:rFonts w:ascii="Segoe UI" w:eastAsia="Segoe UI" w:hAnsi="Segoe UI" w:cs="Segoe UI"/>
          <w:i/>
          <w:iCs/>
          <w:sz w:val="18"/>
          <w:szCs w:val="18"/>
          <w:shd w:val="clear" w:color="auto" w:fill="FFFFFF"/>
          <w:lang w:bidi="ar"/>
        </w:rPr>
        <w:t>Yuewei</w:t>
      </w:r>
      <w:proofErr w:type="spellEnd"/>
      <w:r w:rsidRPr="00877BA9">
        <w:rPr>
          <w:rFonts w:ascii="Segoe UI" w:eastAsia="Segoe UI" w:hAnsi="Segoe UI" w:cs="Segoe UI"/>
          <w:sz w:val="18"/>
          <w:szCs w:val="18"/>
          <w:shd w:val="clear" w:color="auto" w:fill="FFFFFF"/>
          <w:lang w:bidi="ar"/>
        </w:rPr>
        <w:t> both embody the aesthetic ideal of "Heaven-Man Oneness." This sacralization of music has its cognitive basis in the extension of the "force" schema. Music is conceived as possessing the power to alter cosmic order, capable of "moving Heaven and Earth and stirring spirits and ghosts" (</w:t>
      </w:r>
      <w:proofErr w:type="gramStart"/>
      <w:r w:rsidRPr="00877BA9">
        <w:rPr>
          <w:rFonts w:ascii="Segoe UI" w:eastAsia="Segoe UI" w:hAnsi="Segoe UI" w:cs="Segoe UI"/>
          <w:i/>
          <w:iCs/>
          <w:sz w:val="18"/>
          <w:szCs w:val="18"/>
          <w:shd w:val="clear" w:color="auto" w:fill="FFFFFF"/>
          <w:lang w:bidi="ar"/>
        </w:rPr>
        <w:t>dong</w:t>
      </w:r>
      <w:proofErr w:type="gramEnd"/>
      <w:r w:rsidRPr="00877BA9">
        <w:rPr>
          <w:rFonts w:ascii="Segoe UI" w:eastAsia="Segoe UI" w:hAnsi="Segoe UI" w:cs="Segoe UI"/>
          <w:i/>
          <w:iCs/>
          <w:sz w:val="18"/>
          <w:szCs w:val="18"/>
          <w:shd w:val="clear" w:color="auto" w:fill="FFFFFF"/>
          <w:lang w:bidi="ar"/>
        </w:rPr>
        <w:t xml:space="preserve"> tian di, </w:t>
      </w:r>
      <w:proofErr w:type="spellStart"/>
      <w:r w:rsidRPr="00877BA9">
        <w:rPr>
          <w:rFonts w:ascii="Segoe UI" w:eastAsia="Segoe UI" w:hAnsi="Segoe UI" w:cs="Segoe UI"/>
          <w:i/>
          <w:iCs/>
          <w:sz w:val="18"/>
          <w:szCs w:val="18"/>
          <w:shd w:val="clear" w:color="auto" w:fill="FFFFFF"/>
          <w:lang w:bidi="ar"/>
        </w:rPr>
        <w:t>gan</w:t>
      </w:r>
      <w:proofErr w:type="spellEnd"/>
      <w:r w:rsidRPr="00877BA9">
        <w:rPr>
          <w:rFonts w:ascii="Segoe UI" w:eastAsia="Segoe UI" w:hAnsi="Segoe UI" w:cs="Segoe UI"/>
          <w:i/>
          <w:iCs/>
          <w:sz w:val="18"/>
          <w:szCs w:val="18"/>
          <w:shd w:val="clear" w:color="auto" w:fill="FFFFFF"/>
          <w:lang w:bidi="ar"/>
        </w:rPr>
        <w:t xml:space="preserve"> </w:t>
      </w:r>
      <w:proofErr w:type="spellStart"/>
      <w:r w:rsidRPr="00877BA9">
        <w:rPr>
          <w:rFonts w:ascii="Segoe UI" w:eastAsia="Segoe UI" w:hAnsi="Segoe UI" w:cs="Segoe UI"/>
          <w:i/>
          <w:iCs/>
          <w:sz w:val="18"/>
          <w:szCs w:val="18"/>
          <w:shd w:val="clear" w:color="auto" w:fill="FFFFFF"/>
          <w:lang w:bidi="ar"/>
        </w:rPr>
        <w:t>gui</w:t>
      </w:r>
      <w:proofErr w:type="spellEnd"/>
      <w:r w:rsidRPr="00877BA9">
        <w:rPr>
          <w:rFonts w:ascii="Segoe UI" w:eastAsia="Segoe UI" w:hAnsi="Segoe UI" w:cs="Segoe UI"/>
          <w:i/>
          <w:iCs/>
          <w:sz w:val="18"/>
          <w:szCs w:val="18"/>
          <w:shd w:val="clear" w:color="auto" w:fill="FFFFFF"/>
          <w:lang w:bidi="ar"/>
        </w:rPr>
        <w:t xml:space="preserve"> </w:t>
      </w:r>
      <w:proofErr w:type="spellStart"/>
      <w:r w:rsidRPr="00877BA9">
        <w:rPr>
          <w:rFonts w:ascii="Segoe UI" w:eastAsia="Segoe UI" w:hAnsi="Segoe UI" w:cs="Segoe UI"/>
          <w:i/>
          <w:iCs/>
          <w:sz w:val="18"/>
          <w:szCs w:val="18"/>
          <w:shd w:val="clear" w:color="auto" w:fill="FFFFFF"/>
          <w:lang w:bidi="ar"/>
        </w:rPr>
        <w:t>shen</w:t>
      </w:r>
      <w:proofErr w:type="spellEnd"/>
      <w:r w:rsidRPr="00877BA9">
        <w:rPr>
          <w:rFonts w:ascii="Segoe UI" w:eastAsia="Segoe UI" w:hAnsi="Segoe UI" w:cs="Segoe UI"/>
          <w:sz w:val="18"/>
          <w:szCs w:val="18"/>
          <w:shd w:val="clear" w:color="auto" w:fill="FFFFFF"/>
          <w:lang w:bidi="ar"/>
        </w:rPr>
        <w:t xml:space="preserve">). As can be seen from ancient musical theories, music is the crystallization of ancient musicians' absorption of the </w:t>
      </w:r>
      <w:r w:rsidRPr="00877BA9">
        <w:rPr>
          <w:rFonts w:ascii="Segoe UI" w:eastAsia="Segoe UI" w:hAnsi="Segoe UI" w:cs="Segoe UI"/>
          <w:sz w:val="18"/>
          <w:szCs w:val="18"/>
          <w:shd w:val="clear" w:color="auto" w:fill="FFFFFF"/>
          <w:lang w:bidi="ar"/>
        </w:rPr>
        <w:lastRenderedPageBreak/>
        <w:t>primordial </w:t>
      </w:r>
      <w:r w:rsidRPr="00877BA9">
        <w:rPr>
          <w:rFonts w:ascii="Segoe UI" w:eastAsia="Segoe UI" w:hAnsi="Segoe UI" w:cs="Segoe UI"/>
          <w:i/>
          <w:iCs/>
          <w:sz w:val="18"/>
          <w:szCs w:val="18"/>
          <w:shd w:val="clear" w:color="auto" w:fill="FFFFFF"/>
          <w:lang w:bidi="ar"/>
        </w:rPr>
        <w:t>qi</w:t>
      </w:r>
      <w:r w:rsidRPr="00877BA9">
        <w:rPr>
          <w:rFonts w:ascii="Segoe UI" w:eastAsia="Segoe UI" w:hAnsi="Segoe UI" w:cs="Segoe UI"/>
          <w:sz w:val="18"/>
          <w:szCs w:val="18"/>
          <w:shd w:val="clear" w:color="auto" w:fill="FFFFFF"/>
          <w:lang w:bidi="ar"/>
        </w:rPr>
        <w:t> of Heaven and Earth's creative transformation and their elevation of the life spirit of the subject. The temporal-spatial consciousness of "Heaven-Man Oneness" expands the aesthetic space and cosmic sentiment of music. This conception of music as a medium of communication has its cognitive basis in the extension of "link" schema: Heaven and Humanity are regarded as two endpoints that need to be connected through some medium, and music is precisely the bridge that carries out this connecting function.</w:t>
      </w:r>
      <w:bookmarkStart w:id="3" w:name="_Toc31988"/>
    </w:p>
    <w:p w14:paraId="64715F11" w14:textId="77777777" w:rsidR="00877BA9" w:rsidRPr="00877BA9" w:rsidRDefault="00877BA9" w:rsidP="00877BA9">
      <w:pPr>
        <w:pStyle w:val="NormalWeb"/>
        <w:shd w:val="clear" w:color="auto" w:fill="FFFFFF"/>
        <w:spacing w:before="120" w:beforeAutospacing="0" w:after="120" w:afterAutospacing="0"/>
        <w:ind w:firstLineChars="200" w:firstLine="360"/>
        <w:jc w:val="both"/>
        <w:rPr>
          <w:rFonts w:ascii="Segoe UI" w:hAnsi="Segoe UI" w:cs="Segoe UI"/>
          <w:b/>
          <w:bCs/>
          <w:sz w:val="18"/>
          <w:szCs w:val="18"/>
          <w:shd w:val="clear" w:color="auto" w:fill="FFFFFF"/>
        </w:rPr>
      </w:pPr>
      <w:r w:rsidRPr="00877BA9">
        <w:rPr>
          <w:rFonts w:ascii="Segoe UI" w:eastAsia="Segoe UI" w:hAnsi="Segoe UI" w:cs="Segoe UI"/>
          <w:sz w:val="18"/>
          <w:szCs w:val="18"/>
          <w:shd w:val="clear" w:color="auto" w:fill="FFFFFF"/>
          <w:lang w:bidi="ar"/>
        </w:rPr>
        <w:t xml:space="preserve">Xu </w:t>
      </w:r>
      <w:proofErr w:type="spellStart"/>
      <w:r w:rsidRPr="00877BA9">
        <w:rPr>
          <w:rFonts w:ascii="Segoe UI" w:eastAsia="Segoe UI" w:hAnsi="Segoe UI" w:cs="Segoe UI"/>
          <w:sz w:val="18"/>
          <w:szCs w:val="18"/>
          <w:shd w:val="clear" w:color="auto" w:fill="FFFFFF"/>
          <w:lang w:bidi="ar"/>
        </w:rPr>
        <w:t>Xu</w:t>
      </w:r>
      <w:proofErr w:type="spellEnd"/>
      <w:r w:rsidRPr="00877BA9">
        <w:rPr>
          <w:rFonts w:ascii="Segoe UI" w:eastAsia="Segoe UI" w:hAnsi="Segoe UI" w:cs="Segoe UI"/>
          <w:sz w:val="18"/>
          <w:szCs w:val="18"/>
          <w:shd w:val="clear" w:color="auto" w:fill="FFFFFF"/>
          <w:lang w:bidi="ar"/>
        </w:rPr>
        <w:t xml:space="preserve"> (</w:t>
      </w:r>
      <w:r w:rsidRPr="00877BA9">
        <w:rPr>
          <w:rFonts w:ascii="Segoe UI" w:hAnsi="Segoe UI" w:cs="Segoe UI"/>
          <w:sz w:val="18"/>
          <w:szCs w:val="18"/>
          <w:shd w:val="clear" w:color="auto" w:fill="FFFFFF"/>
        </w:rPr>
        <w:t>许徐</w:t>
      </w:r>
      <w:r w:rsidRPr="00877BA9">
        <w:rPr>
          <w:rFonts w:ascii="Segoe UI" w:hAnsi="Segoe UI" w:cs="Segoe UI"/>
          <w:sz w:val="18"/>
          <w:szCs w:val="18"/>
          <w:shd w:val="clear" w:color="auto" w:fill="FFFFFF"/>
        </w:rPr>
        <w:t xml:space="preserve">, </w:t>
      </w:r>
      <w:r w:rsidRPr="00877BA9">
        <w:rPr>
          <w:rFonts w:ascii="Segoe UI" w:eastAsia="Segoe UI" w:hAnsi="Segoe UI" w:cs="Segoe UI"/>
          <w:sz w:val="18"/>
          <w:szCs w:val="18"/>
          <w:shd w:val="clear" w:color="auto" w:fill="FFFFFF"/>
          <w:lang w:bidi="ar"/>
        </w:rPr>
        <w:t>2026) further points out that the progression from "listening with the ear" (</w:t>
      </w:r>
      <w:r w:rsidRPr="00877BA9">
        <w:rPr>
          <w:rFonts w:ascii="Segoe UI" w:eastAsia="Segoe UI" w:hAnsi="Segoe UI" w:cs="Segoe UI"/>
          <w:i/>
          <w:iCs/>
          <w:sz w:val="18"/>
          <w:szCs w:val="18"/>
          <w:shd w:val="clear" w:color="auto" w:fill="FFFFFF"/>
          <w:lang w:bidi="ar"/>
        </w:rPr>
        <w:t xml:space="preserve">ting </w:t>
      </w:r>
      <w:proofErr w:type="spellStart"/>
      <w:r w:rsidRPr="00877BA9">
        <w:rPr>
          <w:rFonts w:ascii="Segoe UI" w:eastAsia="Segoe UI" w:hAnsi="Segoe UI" w:cs="Segoe UI"/>
          <w:i/>
          <w:iCs/>
          <w:sz w:val="18"/>
          <w:szCs w:val="18"/>
          <w:shd w:val="clear" w:color="auto" w:fill="FFFFFF"/>
          <w:lang w:bidi="ar"/>
        </w:rPr>
        <w:t>zhi</w:t>
      </w:r>
      <w:proofErr w:type="spellEnd"/>
      <w:r w:rsidRPr="00877BA9">
        <w:rPr>
          <w:rFonts w:ascii="Segoe UI" w:eastAsia="Segoe UI" w:hAnsi="Segoe UI" w:cs="Segoe UI"/>
          <w:i/>
          <w:iCs/>
          <w:sz w:val="18"/>
          <w:szCs w:val="18"/>
          <w:shd w:val="clear" w:color="auto" w:fill="FFFFFF"/>
          <w:lang w:bidi="ar"/>
        </w:rPr>
        <w:t xml:space="preserve"> </w:t>
      </w:r>
      <w:proofErr w:type="spellStart"/>
      <w:r w:rsidRPr="00877BA9">
        <w:rPr>
          <w:rFonts w:ascii="Segoe UI" w:eastAsia="Segoe UI" w:hAnsi="Segoe UI" w:cs="Segoe UI"/>
          <w:i/>
          <w:iCs/>
          <w:sz w:val="18"/>
          <w:szCs w:val="18"/>
          <w:shd w:val="clear" w:color="auto" w:fill="FFFFFF"/>
          <w:lang w:bidi="ar"/>
        </w:rPr>
        <w:t>yi</w:t>
      </w:r>
      <w:proofErr w:type="spellEnd"/>
      <w:r w:rsidRPr="00877BA9">
        <w:rPr>
          <w:rFonts w:ascii="Segoe UI" w:eastAsia="Segoe UI" w:hAnsi="Segoe UI" w:cs="Segoe UI"/>
          <w:i/>
          <w:iCs/>
          <w:sz w:val="18"/>
          <w:szCs w:val="18"/>
          <w:shd w:val="clear" w:color="auto" w:fill="FFFFFF"/>
          <w:lang w:bidi="ar"/>
        </w:rPr>
        <w:t xml:space="preserve"> er</w:t>
      </w:r>
      <w:r w:rsidRPr="00877BA9">
        <w:rPr>
          <w:rFonts w:ascii="Segoe UI" w:eastAsia="Segoe UI" w:hAnsi="Segoe UI" w:cs="Segoe UI"/>
          <w:sz w:val="18"/>
          <w:szCs w:val="18"/>
          <w:shd w:val="clear" w:color="auto" w:fill="FFFFFF"/>
          <w:lang w:bidi="ar"/>
        </w:rPr>
        <w:t>) to "listening with the mind" (</w:t>
      </w:r>
      <w:r w:rsidRPr="00877BA9">
        <w:rPr>
          <w:rFonts w:ascii="Segoe UI" w:eastAsia="Segoe UI" w:hAnsi="Segoe UI" w:cs="Segoe UI"/>
          <w:i/>
          <w:iCs/>
          <w:sz w:val="18"/>
          <w:szCs w:val="18"/>
          <w:shd w:val="clear" w:color="auto" w:fill="FFFFFF"/>
          <w:lang w:bidi="ar"/>
        </w:rPr>
        <w:t xml:space="preserve">ting </w:t>
      </w:r>
      <w:proofErr w:type="spellStart"/>
      <w:r w:rsidRPr="00877BA9">
        <w:rPr>
          <w:rFonts w:ascii="Segoe UI" w:eastAsia="Segoe UI" w:hAnsi="Segoe UI" w:cs="Segoe UI"/>
          <w:i/>
          <w:iCs/>
          <w:sz w:val="18"/>
          <w:szCs w:val="18"/>
          <w:shd w:val="clear" w:color="auto" w:fill="FFFFFF"/>
          <w:lang w:bidi="ar"/>
        </w:rPr>
        <w:t>zhi</w:t>
      </w:r>
      <w:proofErr w:type="spellEnd"/>
      <w:r w:rsidRPr="00877BA9">
        <w:rPr>
          <w:rFonts w:ascii="Segoe UI" w:eastAsia="Segoe UI" w:hAnsi="Segoe UI" w:cs="Segoe UI"/>
          <w:i/>
          <w:iCs/>
          <w:sz w:val="18"/>
          <w:szCs w:val="18"/>
          <w:shd w:val="clear" w:color="auto" w:fill="FFFFFF"/>
          <w:lang w:bidi="ar"/>
        </w:rPr>
        <w:t xml:space="preserve"> </w:t>
      </w:r>
      <w:proofErr w:type="spellStart"/>
      <w:r w:rsidRPr="00877BA9">
        <w:rPr>
          <w:rFonts w:ascii="Segoe UI" w:eastAsia="Segoe UI" w:hAnsi="Segoe UI" w:cs="Segoe UI"/>
          <w:i/>
          <w:iCs/>
          <w:sz w:val="18"/>
          <w:szCs w:val="18"/>
          <w:shd w:val="clear" w:color="auto" w:fill="FFFFFF"/>
          <w:lang w:bidi="ar"/>
        </w:rPr>
        <w:t>yi</w:t>
      </w:r>
      <w:proofErr w:type="spellEnd"/>
      <w:r w:rsidRPr="00877BA9">
        <w:rPr>
          <w:rFonts w:ascii="Segoe UI" w:eastAsia="Segoe UI" w:hAnsi="Segoe UI" w:cs="Segoe UI"/>
          <w:i/>
          <w:iCs/>
          <w:sz w:val="18"/>
          <w:szCs w:val="18"/>
          <w:shd w:val="clear" w:color="auto" w:fill="FFFFFF"/>
          <w:lang w:bidi="ar"/>
        </w:rPr>
        <w:t xml:space="preserve"> </w:t>
      </w:r>
      <w:proofErr w:type="spellStart"/>
      <w:r w:rsidRPr="00877BA9">
        <w:rPr>
          <w:rFonts w:ascii="Segoe UI" w:eastAsia="Segoe UI" w:hAnsi="Segoe UI" w:cs="Segoe UI"/>
          <w:i/>
          <w:iCs/>
          <w:sz w:val="18"/>
          <w:szCs w:val="18"/>
          <w:shd w:val="clear" w:color="auto" w:fill="FFFFFF"/>
          <w:lang w:bidi="ar"/>
        </w:rPr>
        <w:t>xin</w:t>
      </w:r>
      <w:proofErr w:type="spellEnd"/>
      <w:r w:rsidRPr="00877BA9">
        <w:rPr>
          <w:rFonts w:ascii="Segoe UI" w:eastAsia="Segoe UI" w:hAnsi="Segoe UI" w:cs="Segoe UI"/>
          <w:sz w:val="18"/>
          <w:szCs w:val="18"/>
          <w:shd w:val="clear" w:color="auto" w:fill="FFFFFF"/>
          <w:lang w:bidi="ar"/>
        </w:rPr>
        <w:t>) and then to "listening with </w:t>
      </w:r>
      <w:r w:rsidRPr="00877BA9">
        <w:rPr>
          <w:rFonts w:ascii="Segoe UI" w:eastAsia="Segoe UI" w:hAnsi="Segoe UI" w:cs="Segoe UI"/>
          <w:i/>
          <w:iCs/>
          <w:sz w:val="18"/>
          <w:szCs w:val="18"/>
          <w:shd w:val="clear" w:color="auto" w:fill="FFFFFF"/>
          <w:lang w:bidi="ar"/>
        </w:rPr>
        <w:t>qi</w:t>
      </w:r>
      <w:r w:rsidRPr="00877BA9">
        <w:rPr>
          <w:rFonts w:ascii="Segoe UI" w:eastAsia="Segoe UI" w:hAnsi="Segoe UI" w:cs="Segoe UI"/>
          <w:sz w:val="18"/>
          <w:szCs w:val="18"/>
          <w:shd w:val="clear" w:color="auto" w:fill="FFFFFF"/>
          <w:lang w:bidi="ar"/>
        </w:rPr>
        <w:t>" (</w:t>
      </w:r>
      <w:r w:rsidRPr="00877BA9">
        <w:rPr>
          <w:rFonts w:ascii="Segoe UI" w:eastAsia="Segoe UI" w:hAnsi="Segoe UI" w:cs="Segoe UI"/>
          <w:i/>
          <w:iCs/>
          <w:sz w:val="18"/>
          <w:szCs w:val="18"/>
          <w:shd w:val="clear" w:color="auto" w:fill="FFFFFF"/>
          <w:lang w:bidi="ar"/>
        </w:rPr>
        <w:t xml:space="preserve">ting </w:t>
      </w:r>
      <w:proofErr w:type="spellStart"/>
      <w:r w:rsidRPr="00877BA9">
        <w:rPr>
          <w:rFonts w:ascii="Segoe UI" w:eastAsia="Segoe UI" w:hAnsi="Segoe UI" w:cs="Segoe UI"/>
          <w:i/>
          <w:iCs/>
          <w:sz w:val="18"/>
          <w:szCs w:val="18"/>
          <w:shd w:val="clear" w:color="auto" w:fill="FFFFFF"/>
          <w:lang w:bidi="ar"/>
        </w:rPr>
        <w:t>zhi</w:t>
      </w:r>
      <w:proofErr w:type="spellEnd"/>
      <w:r w:rsidRPr="00877BA9">
        <w:rPr>
          <w:rFonts w:ascii="Segoe UI" w:eastAsia="Segoe UI" w:hAnsi="Segoe UI" w:cs="Segoe UI"/>
          <w:i/>
          <w:iCs/>
          <w:sz w:val="18"/>
          <w:szCs w:val="18"/>
          <w:shd w:val="clear" w:color="auto" w:fill="FFFFFF"/>
          <w:lang w:bidi="ar"/>
        </w:rPr>
        <w:t xml:space="preserve"> </w:t>
      </w:r>
      <w:proofErr w:type="spellStart"/>
      <w:r w:rsidRPr="00877BA9">
        <w:rPr>
          <w:rFonts w:ascii="Segoe UI" w:eastAsia="Segoe UI" w:hAnsi="Segoe UI" w:cs="Segoe UI"/>
          <w:i/>
          <w:iCs/>
          <w:sz w:val="18"/>
          <w:szCs w:val="18"/>
          <w:shd w:val="clear" w:color="auto" w:fill="FFFFFF"/>
          <w:lang w:bidi="ar"/>
        </w:rPr>
        <w:t>yi</w:t>
      </w:r>
      <w:proofErr w:type="spellEnd"/>
      <w:r w:rsidRPr="00877BA9">
        <w:rPr>
          <w:rFonts w:ascii="Segoe UI" w:eastAsia="Segoe UI" w:hAnsi="Segoe UI" w:cs="Segoe UI"/>
          <w:i/>
          <w:iCs/>
          <w:sz w:val="18"/>
          <w:szCs w:val="18"/>
          <w:shd w:val="clear" w:color="auto" w:fill="FFFFFF"/>
          <w:lang w:bidi="ar"/>
        </w:rPr>
        <w:t xml:space="preserve"> qi</w:t>
      </w:r>
      <w:r w:rsidRPr="00877BA9">
        <w:rPr>
          <w:rFonts w:ascii="Segoe UI" w:eastAsia="Segoe UI" w:hAnsi="Segoe UI" w:cs="Segoe UI"/>
          <w:sz w:val="18"/>
          <w:szCs w:val="18"/>
          <w:shd w:val="clear" w:color="auto" w:fill="FFFFFF"/>
          <w:lang w:bidi="ar"/>
        </w:rPr>
        <w:t>) represents a cognitive ascent in which the individual, through the pursuit of "Grand Music in harmony with Heaven and Earth" (</w:t>
      </w:r>
      <w:proofErr w:type="spellStart"/>
      <w:r w:rsidRPr="00877BA9">
        <w:rPr>
          <w:rFonts w:ascii="Segoe UI" w:eastAsia="Segoe UI" w:hAnsi="Segoe UI" w:cs="Segoe UI"/>
          <w:i/>
          <w:iCs/>
          <w:sz w:val="18"/>
          <w:szCs w:val="18"/>
          <w:shd w:val="clear" w:color="auto" w:fill="FFFFFF"/>
          <w:lang w:bidi="ar"/>
        </w:rPr>
        <w:t>yu</w:t>
      </w:r>
      <w:proofErr w:type="spellEnd"/>
      <w:r w:rsidRPr="00877BA9">
        <w:rPr>
          <w:rFonts w:ascii="Segoe UI" w:eastAsia="Segoe UI" w:hAnsi="Segoe UI" w:cs="Segoe UI"/>
          <w:i/>
          <w:iCs/>
          <w:sz w:val="18"/>
          <w:szCs w:val="18"/>
          <w:shd w:val="clear" w:color="auto" w:fill="FFFFFF"/>
          <w:lang w:bidi="ar"/>
        </w:rPr>
        <w:t xml:space="preserve"> tian di tong he</w:t>
      </w:r>
      <w:r w:rsidRPr="00877BA9">
        <w:rPr>
          <w:rFonts w:ascii="Segoe UI" w:eastAsia="Segoe UI" w:hAnsi="Segoe UI" w:cs="Segoe UI"/>
          <w:sz w:val="18"/>
          <w:szCs w:val="18"/>
          <w:shd w:val="clear" w:color="auto" w:fill="FFFFFF"/>
          <w:lang w:bidi="ar"/>
        </w:rPr>
        <w:t xml:space="preserve">), bridges the small self of the individual and the great self of the cosmos, thereby entering the ideal state of "Heaven-Man Oneness." The metaphorical basis of this cognitive progression lies in the hierarchical expansion of the "container" schema. From the container of the individual body, to the container of mind and emotion, and finally to the container of the cosmos — music guides the listener to "enter," level by level, into increasingly expansive cognitive frameworks. In this process, music is no longer merely the art of hearing, but becomes a spiritual passage through which the individual transcends its own finitude and merges with the cosmos. </w:t>
      </w:r>
    </w:p>
    <w:bookmarkEnd w:id="3"/>
    <w:p w14:paraId="6C590316" w14:textId="77777777" w:rsidR="00877BA9" w:rsidRPr="00877BA9" w:rsidRDefault="00877BA9" w:rsidP="00877BA9">
      <w:pPr>
        <w:pStyle w:val="NormalWeb"/>
        <w:numPr>
          <w:ilvl w:val="0"/>
          <w:numId w:val="3"/>
        </w:numPr>
        <w:shd w:val="clear" w:color="auto" w:fill="FFFFFF"/>
        <w:spacing w:before="120" w:beforeAutospacing="0" w:after="120" w:afterAutospacing="0"/>
        <w:jc w:val="both"/>
        <w:rPr>
          <w:rFonts w:ascii="Segoe UI" w:hAnsi="Segoe UI" w:cs="Segoe UI"/>
          <w:b/>
          <w:bCs/>
          <w:sz w:val="18"/>
          <w:szCs w:val="18"/>
          <w:shd w:val="clear" w:color="auto" w:fill="FFFFFF"/>
        </w:rPr>
      </w:pPr>
      <w:r w:rsidRPr="00877BA9">
        <w:rPr>
          <w:rFonts w:ascii="Segoe UI" w:hAnsi="Segoe UI" w:cs="Segoe UI"/>
          <w:b/>
          <w:bCs/>
          <w:sz w:val="18"/>
          <w:szCs w:val="18"/>
          <w:shd w:val="clear" w:color="auto" w:fill="FFFFFF"/>
        </w:rPr>
        <w:t>The Cognitive System of Cosmological Metaphors in Chinese Musical Thought</w:t>
      </w:r>
    </w:p>
    <w:p w14:paraId="2DD8631F" w14:textId="77777777" w:rsidR="00877BA9" w:rsidRPr="00877BA9" w:rsidRDefault="00877BA9" w:rsidP="00877BA9">
      <w:pPr>
        <w:pStyle w:val="NormalWeb"/>
        <w:shd w:val="clear" w:color="auto" w:fill="FFFFFF"/>
        <w:spacing w:before="120" w:beforeAutospacing="0" w:after="120" w:afterAutospacing="0"/>
        <w:ind w:firstLineChars="200" w:firstLine="360"/>
        <w:jc w:val="both"/>
        <w:rPr>
          <w:rFonts w:ascii="Segoe UI" w:hAnsi="Segoe UI" w:cs="Segoe UI"/>
          <w:sz w:val="18"/>
          <w:szCs w:val="18"/>
          <w:shd w:val="clear" w:color="auto" w:fill="FFFFFF"/>
        </w:rPr>
      </w:pPr>
      <w:r w:rsidRPr="00877BA9">
        <w:rPr>
          <w:rFonts w:ascii="Segoe UI" w:hAnsi="Segoe UI" w:cs="Segoe UI"/>
          <w:sz w:val="18"/>
          <w:szCs w:val="18"/>
          <w:shd w:val="clear" w:color="auto" w:fill="FFFFFF"/>
        </w:rPr>
        <w:t>Based on the above analysis, the "Heaven-Man Oneness" worldview has constructed a multi-level and multi-dimensional metaphor system in Chinese musical discourse. This system can be summarized from the following dimensions.</w:t>
      </w:r>
    </w:p>
    <w:p w14:paraId="615F671D" w14:textId="77777777" w:rsidR="00877BA9" w:rsidRPr="00877BA9" w:rsidRDefault="00877BA9" w:rsidP="00877BA9">
      <w:pPr>
        <w:pStyle w:val="NormalWeb"/>
        <w:shd w:val="clear" w:color="auto" w:fill="FFFFFF"/>
        <w:spacing w:before="120" w:beforeAutospacing="0" w:after="120" w:afterAutospacing="0"/>
        <w:ind w:firstLineChars="200" w:firstLine="360"/>
        <w:jc w:val="both"/>
        <w:rPr>
          <w:rFonts w:ascii="Segoe UI" w:hAnsi="Segoe UI" w:cs="Segoe UI"/>
          <w:sz w:val="18"/>
          <w:szCs w:val="18"/>
          <w:shd w:val="clear" w:color="auto" w:fill="FFFFFF"/>
        </w:rPr>
      </w:pPr>
      <w:r w:rsidRPr="00877BA9">
        <w:rPr>
          <w:rFonts w:ascii="Segoe UI" w:hAnsi="Segoe UI" w:cs="Segoe UI"/>
          <w:sz w:val="18"/>
          <w:szCs w:val="18"/>
          <w:shd w:val="clear" w:color="auto" w:fill="FFFFFF"/>
        </w:rPr>
        <w:t>Firstly, in the ontological dimension, music is the cosmos. The core metaphors of this dimension are "music is a mapping of the cosmos" and "music is a manifestation of the cosmos." It addresses the question of "what is music?" — music is not a man-made acoustic symbol but the auditory form of cosmic order. In the proposition "Grand Music is in harmony with Heaven and Earth" (</w:t>
      </w:r>
      <w:r w:rsidRPr="00877BA9">
        <w:rPr>
          <w:rFonts w:ascii="Segoe UI" w:hAnsi="Segoe UI" w:cs="Segoe UI"/>
          <w:i/>
          <w:iCs/>
          <w:sz w:val="18"/>
          <w:szCs w:val="18"/>
          <w:shd w:val="clear" w:color="auto" w:fill="FFFFFF"/>
        </w:rPr>
        <w:t xml:space="preserve">da </w:t>
      </w:r>
      <w:proofErr w:type="spellStart"/>
      <w:r w:rsidRPr="00877BA9">
        <w:rPr>
          <w:rFonts w:ascii="Segoe UI" w:hAnsi="Segoe UI" w:cs="Segoe UI"/>
          <w:i/>
          <w:iCs/>
          <w:sz w:val="18"/>
          <w:szCs w:val="18"/>
          <w:shd w:val="clear" w:color="auto" w:fill="FFFFFF"/>
        </w:rPr>
        <w:t>yue</w:t>
      </w:r>
      <w:proofErr w:type="spellEnd"/>
      <w:r w:rsidRPr="00877BA9">
        <w:rPr>
          <w:rFonts w:ascii="Segoe UI" w:hAnsi="Segoe UI" w:cs="Segoe UI"/>
          <w:i/>
          <w:iCs/>
          <w:sz w:val="18"/>
          <w:szCs w:val="18"/>
          <w:shd w:val="clear" w:color="auto" w:fill="FFFFFF"/>
        </w:rPr>
        <w:t xml:space="preserve"> </w:t>
      </w:r>
      <w:proofErr w:type="spellStart"/>
      <w:r w:rsidRPr="00877BA9">
        <w:rPr>
          <w:rFonts w:ascii="Segoe UI" w:hAnsi="Segoe UI" w:cs="Segoe UI"/>
          <w:i/>
          <w:iCs/>
          <w:sz w:val="18"/>
          <w:szCs w:val="18"/>
          <w:shd w:val="clear" w:color="auto" w:fill="FFFFFF"/>
        </w:rPr>
        <w:t>yu</w:t>
      </w:r>
      <w:proofErr w:type="spellEnd"/>
      <w:r w:rsidRPr="00877BA9">
        <w:rPr>
          <w:rFonts w:ascii="Segoe UI" w:hAnsi="Segoe UI" w:cs="Segoe UI"/>
          <w:i/>
          <w:iCs/>
          <w:sz w:val="18"/>
          <w:szCs w:val="18"/>
          <w:shd w:val="clear" w:color="auto" w:fill="FFFFFF"/>
        </w:rPr>
        <w:t xml:space="preserve"> tian di tong he</w:t>
      </w:r>
      <w:r w:rsidRPr="00877BA9">
        <w:rPr>
          <w:rFonts w:ascii="Segoe UI" w:hAnsi="Segoe UI" w:cs="Segoe UI"/>
          <w:sz w:val="18"/>
          <w:szCs w:val="18"/>
          <w:shd w:val="clear" w:color="auto" w:fill="FFFFFF"/>
        </w:rPr>
        <w:t>), the ontological status of music is established as the equivalent of cosmic order, rather than merely a symbol of it. From the perspective of categorization theory, this means that "music" (</w:t>
      </w:r>
      <w:proofErr w:type="spellStart"/>
      <w:r w:rsidRPr="00877BA9">
        <w:rPr>
          <w:rFonts w:ascii="Segoe UI" w:hAnsi="Segoe UI" w:cs="Segoe UI"/>
          <w:i/>
          <w:iCs/>
          <w:sz w:val="18"/>
          <w:szCs w:val="18"/>
          <w:shd w:val="clear" w:color="auto" w:fill="FFFFFF"/>
        </w:rPr>
        <w:t>yue</w:t>
      </w:r>
      <w:proofErr w:type="spellEnd"/>
      <w:r w:rsidRPr="00877BA9">
        <w:rPr>
          <w:rFonts w:ascii="Segoe UI" w:hAnsi="Segoe UI" w:cs="Segoe UI"/>
          <w:sz w:val="18"/>
          <w:szCs w:val="18"/>
          <w:shd w:val="clear" w:color="auto" w:fill="FFFFFF"/>
        </w:rPr>
        <w:t>) and "Heaven" (</w:t>
      </w:r>
      <w:r w:rsidRPr="00877BA9">
        <w:rPr>
          <w:rFonts w:ascii="Segoe UI" w:hAnsi="Segoe UI" w:cs="Segoe UI"/>
          <w:i/>
          <w:iCs/>
          <w:sz w:val="18"/>
          <w:szCs w:val="18"/>
          <w:shd w:val="clear" w:color="auto" w:fill="FFFFFF"/>
        </w:rPr>
        <w:t>tian</w:t>
      </w:r>
      <w:r w:rsidRPr="00877BA9">
        <w:rPr>
          <w:rFonts w:ascii="Segoe UI" w:hAnsi="Segoe UI" w:cs="Segoe UI"/>
          <w:sz w:val="18"/>
          <w:szCs w:val="18"/>
          <w:shd w:val="clear" w:color="auto" w:fill="FFFFFF"/>
        </w:rPr>
        <w:t>) occupy the same hierarchical level in the categorical system of Chinese musical discourse — they share the same categorical attributes (</w:t>
      </w:r>
      <w:r w:rsidRPr="00877BA9">
        <w:rPr>
          <w:rFonts w:ascii="Segoe UI" w:hAnsi="Segoe UI" w:cs="Segoe UI"/>
          <w:i/>
          <w:iCs/>
          <w:sz w:val="18"/>
          <w:szCs w:val="18"/>
          <w:shd w:val="clear" w:color="auto" w:fill="FFFFFF"/>
        </w:rPr>
        <w:t>he</w:t>
      </w:r>
      <w:r w:rsidRPr="00877BA9">
        <w:rPr>
          <w:rFonts w:ascii="Segoe UI" w:hAnsi="Segoe UI" w:cs="Segoe UI"/>
          <w:sz w:val="18"/>
          <w:szCs w:val="18"/>
          <w:shd w:val="clear" w:color="auto" w:fill="FFFFFF"/>
        </w:rPr>
        <w:t xml:space="preserve">, harmony)—and thus can be understood as isomorphic existents. Liu </w:t>
      </w:r>
      <w:proofErr w:type="spellStart"/>
      <w:r w:rsidRPr="00877BA9">
        <w:rPr>
          <w:rFonts w:ascii="Segoe UI" w:hAnsi="Segoe UI" w:cs="Segoe UI"/>
          <w:sz w:val="18"/>
          <w:szCs w:val="18"/>
          <w:shd w:val="clear" w:color="auto" w:fill="FFFFFF"/>
        </w:rPr>
        <w:t>Chengji</w:t>
      </w:r>
      <w:proofErr w:type="spellEnd"/>
      <w:r w:rsidRPr="00877BA9">
        <w:rPr>
          <w:rFonts w:ascii="Segoe UI" w:hAnsi="Segoe UI" w:cs="Segoe UI"/>
          <w:sz w:val="18"/>
          <w:szCs w:val="18"/>
          <w:shd w:val="clear" w:color="auto" w:fill="FFFFFF"/>
        </w:rPr>
        <w:t xml:space="preserve"> (</w:t>
      </w:r>
      <w:r w:rsidRPr="00877BA9">
        <w:rPr>
          <w:rFonts w:ascii="Segoe UI" w:hAnsi="Segoe UI" w:cs="Segoe UI"/>
          <w:sz w:val="18"/>
          <w:szCs w:val="18"/>
          <w:shd w:val="clear" w:color="auto" w:fill="FFFFFF"/>
        </w:rPr>
        <w:t>刘成纪</w:t>
      </w:r>
      <w:r w:rsidRPr="00877BA9">
        <w:rPr>
          <w:rFonts w:ascii="Segoe UI" w:hAnsi="Segoe UI" w:cs="Segoe UI"/>
          <w:sz w:val="18"/>
          <w:szCs w:val="18"/>
          <w:shd w:val="clear" w:color="auto" w:fill="FFFFFF"/>
        </w:rPr>
        <w:t xml:space="preserve">, 2015) points out that the boundary of the cosmos is the boundary of music, or rather, the cosmos as such is a </w:t>
      </w:r>
      <w:proofErr w:type="spellStart"/>
      <w:r w:rsidRPr="00877BA9">
        <w:rPr>
          <w:rFonts w:ascii="Segoe UI" w:hAnsi="Segoe UI" w:cs="Segoe UI"/>
          <w:sz w:val="18"/>
          <w:szCs w:val="18"/>
          <w:shd w:val="clear" w:color="auto" w:fill="FFFFFF"/>
        </w:rPr>
        <w:t>musicized</w:t>
      </w:r>
      <w:proofErr w:type="spellEnd"/>
      <w:r w:rsidRPr="00877BA9">
        <w:rPr>
          <w:rFonts w:ascii="Segoe UI" w:hAnsi="Segoe UI" w:cs="Segoe UI"/>
          <w:sz w:val="18"/>
          <w:szCs w:val="18"/>
          <w:shd w:val="clear" w:color="auto" w:fill="FFFFFF"/>
        </w:rPr>
        <w:t xml:space="preserve"> universe permeated with musical sensibility — this is the ultimate expression of the ontological dimension.</w:t>
      </w:r>
    </w:p>
    <w:p w14:paraId="2403AEFC" w14:textId="77777777" w:rsidR="00877BA9" w:rsidRPr="00877BA9" w:rsidRDefault="00877BA9" w:rsidP="00877BA9">
      <w:pPr>
        <w:pStyle w:val="NormalWeb"/>
        <w:shd w:val="clear" w:color="auto" w:fill="FFFFFF"/>
        <w:spacing w:before="120" w:beforeAutospacing="0" w:after="120" w:afterAutospacing="0"/>
        <w:ind w:firstLineChars="200" w:firstLine="360"/>
        <w:jc w:val="both"/>
        <w:rPr>
          <w:rFonts w:ascii="Segoe UI" w:eastAsia="Segoe UI" w:hAnsi="Segoe UI" w:cs="Segoe UI"/>
          <w:sz w:val="18"/>
          <w:szCs w:val="18"/>
          <w:shd w:val="clear" w:color="auto" w:fill="FFFFFF"/>
        </w:rPr>
      </w:pPr>
      <w:r w:rsidRPr="00877BA9">
        <w:rPr>
          <w:rFonts w:ascii="Segoe UI" w:hAnsi="Segoe UI" w:cs="Segoe UI"/>
          <w:sz w:val="18"/>
          <w:szCs w:val="18"/>
          <w:shd w:val="clear" w:color="auto" w:fill="FFFFFF"/>
        </w:rPr>
        <w:t>Secondly, in the generative dimension, music is born from the cosmos. The core metaphors of this dimension are "temperament is born from wind" (</w:t>
      </w:r>
      <w:proofErr w:type="spellStart"/>
      <w:r w:rsidRPr="00877BA9">
        <w:rPr>
          <w:rFonts w:ascii="Segoe UI" w:hAnsi="Segoe UI" w:cs="Segoe UI"/>
          <w:i/>
          <w:iCs/>
          <w:sz w:val="18"/>
          <w:szCs w:val="18"/>
          <w:shd w:val="clear" w:color="auto" w:fill="FFFFFF"/>
        </w:rPr>
        <w:t>lü</w:t>
      </w:r>
      <w:proofErr w:type="spellEnd"/>
      <w:r w:rsidRPr="00877BA9">
        <w:rPr>
          <w:rFonts w:ascii="Segoe UI" w:hAnsi="Segoe UI" w:cs="Segoe UI"/>
          <w:i/>
          <w:iCs/>
          <w:sz w:val="18"/>
          <w:szCs w:val="18"/>
          <w:shd w:val="clear" w:color="auto" w:fill="FFFFFF"/>
        </w:rPr>
        <w:t xml:space="preserve"> sheng </w:t>
      </w:r>
      <w:proofErr w:type="spellStart"/>
      <w:r w:rsidRPr="00877BA9">
        <w:rPr>
          <w:rFonts w:ascii="Segoe UI" w:hAnsi="Segoe UI" w:cs="Segoe UI"/>
          <w:i/>
          <w:iCs/>
          <w:sz w:val="18"/>
          <w:szCs w:val="18"/>
          <w:shd w:val="clear" w:color="auto" w:fill="FFFFFF"/>
        </w:rPr>
        <w:t>yu</w:t>
      </w:r>
      <w:proofErr w:type="spellEnd"/>
      <w:r w:rsidRPr="00877BA9">
        <w:rPr>
          <w:rFonts w:ascii="Segoe UI" w:hAnsi="Segoe UI" w:cs="Segoe UI"/>
          <w:i/>
          <w:iCs/>
          <w:sz w:val="18"/>
          <w:szCs w:val="18"/>
          <w:shd w:val="clear" w:color="auto" w:fill="FFFFFF"/>
        </w:rPr>
        <w:t xml:space="preserve"> feng</w:t>
      </w:r>
      <w:r w:rsidRPr="00877BA9">
        <w:rPr>
          <w:rFonts w:ascii="Segoe UI" w:hAnsi="Segoe UI" w:cs="Segoe UI"/>
          <w:sz w:val="18"/>
          <w:szCs w:val="18"/>
          <w:shd w:val="clear" w:color="auto" w:fill="FFFFFF"/>
        </w:rPr>
        <w:t>) and "</w:t>
      </w:r>
      <w:r w:rsidRPr="00877BA9">
        <w:rPr>
          <w:rFonts w:ascii="Segoe UI" w:hAnsi="Segoe UI" w:cs="Segoe UI"/>
          <w:i/>
          <w:iCs/>
          <w:sz w:val="18"/>
          <w:szCs w:val="18"/>
          <w:shd w:val="clear" w:color="auto" w:fill="FFFFFF"/>
        </w:rPr>
        <w:t>qi</w:t>
      </w:r>
      <w:r w:rsidRPr="00877BA9">
        <w:rPr>
          <w:rFonts w:ascii="Segoe UI" w:hAnsi="Segoe UI" w:cs="Segoe UI"/>
          <w:sz w:val="18"/>
          <w:szCs w:val="18"/>
          <w:shd w:val="clear" w:color="auto" w:fill="FFFFFF"/>
        </w:rPr>
        <w:t> generates music" (</w:t>
      </w:r>
      <w:r w:rsidRPr="00877BA9">
        <w:rPr>
          <w:rFonts w:ascii="Segoe UI" w:hAnsi="Segoe UI" w:cs="Segoe UI"/>
          <w:i/>
          <w:iCs/>
          <w:sz w:val="18"/>
          <w:szCs w:val="18"/>
          <w:shd w:val="clear" w:color="auto" w:fill="FFFFFF"/>
        </w:rPr>
        <w:t xml:space="preserve">qi sheng </w:t>
      </w:r>
      <w:proofErr w:type="spellStart"/>
      <w:r w:rsidRPr="00877BA9">
        <w:rPr>
          <w:rFonts w:ascii="Segoe UI" w:hAnsi="Segoe UI" w:cs="Segoe UI"/>
          <w:i/>
          <w:iCs/>
          <w:sz w:val="18"/>
          <w:szCs w:val="18"/>
          <w:shd w:val="clear" w:color="auto" w:fill="FFFFFF"/>
        </w:rPr>
        <w:t>yue</w:t>
      </w:r>
      <w:proofErr w:type="spellEnd"/>
      <w:r w:rsidRPr="00877BA9">
        <w:rPr>
          <w:rFonts w:ascii="Segoe UI" w:hAnsi="Segoe UI" w:cs="Segoe UI"/>
          <w:sz w:val="18"/>
          <w:szCs w:val="18"/>
          <w:shd w:val="clear" w:color="auto" w:fill="FFFFFF"/>
        </w:rPr>
        <w:t>). It addresses the question of "where does music come from" — music is not a subjective creation of humans but the product of the flow of cosmic </w:t>
      </w:r>
      <w:r w:rsidRPr="00877BA9">
        <w:rPr>
          <w:rFonts w:ascii="Segoe UI" w:hAnsi="Segoe UI" w:cs="Segoe UI"/>
          <w:i/>
          <w:iCs/>
          <w:sz w:val="18"/>
          <w:szCs w:val="18"/>
          <w:shd w:val="clear" w:color="auto" w:fill="FFFFFF"/>
        </w:rPr>
        <w:t>qi</w:t>
      </w:r>
      <w:r w:rsidRPr="00877BA9">
        <w:rPr>
          <w:rFonts w:ascii="Segoe UI" w:hAnsi="Segoe UI" w:cs="Segoe UI"/>
          <w:sz w:val="18"/>
          <w:szCs w:val="18"/>
          <w:shd w:val="clear" w:color="auto" w:fill="FFFFFF"/>
        </w:rPr>
        <w:t>. From the perspective of image schemas, the basis of this metaphor is the "source-path-goal" schema: cosmic </w:t>
      </w:r>
      <w:r w:rsidRPr="00877BA9">
        <w:rPr>
          <w:rFonts w:ascii="Segoe UI" w:hAnsi="Segoe UI" w:cs="Segoe UI"/>
          <w:i/>
          <w:iCs/>
          <w:sz w:val="18"/>
          <w:szCs w:val="18"/>
          <w:shd w:val="clear" w:color="auto" w:fill="FFFFFF"/>
        </w:rPr>
        <w:t>qi</w:t>
      </w:r>
      <w:r w:rsidRPr="00877BA9">
        <w:rPr>
          <w:rFonts w:ascii="Segoe UI" w:hAnsi="Segoe UI" w:cs="Segoe UI"/>
          <w:sz w:val="18"/>
          <w:szCs w:val="18"/>
          <w:shd w:val="clear" w:color="auto" w:fill="FFFFFF"/>
        </w:rPr>
        <w:t> is the source, the measurement by pitch pipes is the path, and the presentation of music is the goal or destination. This schema not only explains the physical origin of music (sound waves arising from air vibrations) but also endows music with a cosmological sanctity — music is a way in which humans participate in the creative process of the cosmos. As can be seen from Chinese ancient musical theories, music is the crystallization of ancient musicians' absorption of the primordial </w:t>
      </w:r>
      <w:r w:rsidRPr="00877BA9">
        <w:rPr>
          <w:rFonts w:ascii="Segoe UI" w:hAnsi="Segoe UI" w:cs="Segoe UI"/>
          <w:i/>
          <w:iCs/>
          <w:sz w:val="18"/>
          <w:szCs w:val="18"/>
          <w:shd w:val="clear" w:color="auto" w:fill="FFFFFF"/>
        </w:rPr>
        <w:t>qi</w:t>
      </w:r>
      <w:r w:rsidRPr="00877BA9">
        <w:rPr>
          <w:rFonts w:ascii="Segoe UI" w:hAnsi="Segoe UI" w:cs="Segoe UI"/>
          <w:sz w:val="18"/>
          <w:szCs w:val="18"/>
          <w:shd w:val="clear" w:color="auto" w:fill="FFFFFF"/>
        </w:rPr>
        <w:t> of Heaven and Earth's creative transformation and their elevation of the life spirit of the subject. This discourse clearly reveals the cognitive mechanism of the generative dimension of music, i.e. music originates from the primordial </w:t>
      </w:r>
      <w:r w:rsidRPr="00877BA9">
        <w:rPr>
          <w:rFonts w:ascii="Segoe UI" w:hAnsi="Segoe UI" w:cs="Segoe UI"/>
          <w:i/>
          <w:iCs/>
          <w:sz w:val="18"/>
          <w:szCs w:val="18"/>
          <w:shd w:val="clear" w:color="auto" w:fill="FFFFFF"/>
        </w:rPr>
        <w:t>qi</w:t>
      </w:r>
      <w:r w:rsidRPr="00877BA9">
        <w:rPr>
          <w:rFonts w:ascii="Segoe UI" w:hAnsi="Segoe UI" w:cs="Segoe UI"/>
          <w:sz w:val="18"/>
          <w:szCs w:val="18"/>
          <w:shd w:val="clear" w:color="auto" w:fill="FFFFFF"/>
        </w:rPr>
        <w:t> of the cosmos and is realized through the subjective participation of humans.</w:t>
      </w:r>
    </w:p>
    <w:p w14:paraId="3C5CBF28" w14:textId="77777777" w:rsidR="00877BA9" w:rsidRPr="00877BA9" w:rsidRDefault="00877BA9" w:rsidP="00877BA9">
      <w:pPr>
        <w:pStyle w:val="NormalWeb"/>
        <w:shd w:val="clear" w:color="auto" w:fill="FFFFFF"/>
        <w:spacing w:before="120" w:beforeAutospacing="0" w:after="120" w:afterAutospacing="0"/>
        <w:ind w:firstLineChars="200" w:firstLine="360"/>
        <w:jc w:val="both"/>
        <w:rPr>
          <w:rFonts w:ascii="Segoe UI" w:hAnsi="Segoe UI" w:cs="Segoe UI"/>
          <w:sz w:val="18"/>
          <w:szCs w:val="18"/>
          <w:shd w:val="clear" w:color="auto" w:fill="FFFFFF"/>
        </w:rPr>
      </w:pPr>
      <w:r w:rsidRPr="00877BA9">
        <w:rPr>
          <w:rFonts w:ascii="Segoe UI" w:hAnsi="Segoe UI" w:cs="Segoe UI"/>
          <w:sz w:val="18"/>
          <w:szCs w:val="18"/>
          <w:shd w:val="clear" w:color="auto" w:fill="FFFFFF"/>
        </w:rPr>
        <w:t>Thirdly, in the functional dimension, music communicates with the cosmos. The core metaphor of this dimension is "music is a bridge for communication between Heaven and humanity." It addresses the question of "what is music used for"—music is not merely a reflection of cosmic order but also a medium through which humans participate in cosmic order and achieve unity with the cosmos. From the perspective of the "container" schema, this metaphor regards Heaven and Humanity as two "container domains," with music as the "channel" that runs through both domains. Through music, the individual moves from the "small container" of the self into the "great container" of the cosmos, realizing the state of "Heaven-Man Oneness." Wang Min (</w:t>
      </w:r>
      <w:r w:rsidRPr="00877BA9">
        <w:rPr>
          <w:rFonts w:ascii="Segoe UI" w:hAnsi="Segoe UI" w:cs="Segoe UI"/>
          <w:sz w:val="18"/>
          <w:szCs w:val="18"/>
          <w:shd w:val="clear" w:color="auto" w:fill="FFFFFF"/>
        </w:rPr>
        <w:t>王敏</w:t>
      </w:r>
      <w:r w:rsidRPr="00877BA9">
        <w:rPr>
          <w:rFonts w:ascii="Segoe UI" w:hAnsi="Segoe UI" w:cs="Segoe UI"/>
          <w:sz w:val="18"/>
          <w:szCs w:val="18"/>
          <w:shd w:val="clear" w:color="auto" w:fill="FFFFFF"/>
        </w:rPr>
        <w:t>, 2009: 135) points out that the integration of the thought of Heaven-Human resonance with musical theory results in the trinity of Heaven, music, and humanity, wherein music becomes the medium for communication between Heaven and Humanity, and "Heaven-Man Oneness" becomes the supreme realm of perfection and goodness that music pursues.</w:t>
      </w:r>
    </w:p>
    <w:p w14:paraId="4D1E318E" w14:textId="77777777" w:rsidR="00877BA9" w:rsidRPr="00877BA9" w:rsidRDefault="00877BA9" w:rsidP="00877BA9">
      <w:pPr>
        <w:pStyle w:val="NormalWeb"/>
        <w:shd w:val="clear" w:color="auto" w:fill="FFFFFF"/>
        <w:spacing w:before="120" w:beforeAutospacing="0" w:after="120" w:afterAutospacing="0"/>
        <w:ind w:firstLineChars="200" w:firstLine="360"/>
        <w:jc w:val="both"/>
        <w:rPr>
          <w:rFonts w:ascii="Segoe UI" w:hAnsi="Segoe UI" w:cs="Segoe UI"/>
          <w:sz w:val="18"/>
          <w:szCs w:val="18"/>
          <w:shd w:val="clear" w:color="auto" w:fill="FFFFFF"/>
        </w:rPr>
      </w:pPr>
      <w:r w:rsidRPr="00877BA9">
        <w:rPr>
          <w:rFonts w:ascii="Segoe UI" w:hAnsi="Segoe UI" w:cs="Segoe UI"/>
          <w:sz w:val="18"/>
          <w:szCs w:val="18"/>
          <w:shd w:val="clear" w:color="auto" w:fill="FFFFFF"/>
        </w:rPr>
        <w:t xml:space="preserve">Fourthly, in the axiological dimension, music is one with the cosmos. The core metaphor of this dimension is "music and the cosmos share the same harmony" </w:t>
      </w:r>
      <w:r w:rsidRPr="00877BA9">
        <w:rPr>
          <w:rFonts w:ascii="Segoe UI" w:hAnsi="Segoe UI" w:cs="Segoe UI"/>
          <w:i/>
          <w:iCs/>
          <w:sz w:val="18"/>
          <w:szCs w:val="18"/>
          <w:shd w:val="clear" w:color="auto" w:fill="FFFFFF"/>
        </w:rPr>
        <w:t xml:space="preserve">(yin </w:t>
      </w:r>
      <w:proofErr w:type="spellStart"/>
      <w:r w:rsidRPr="00877BA9">
        <w:rPr>
          <w:rFonts w:ascii="Segoe UI" w:hAnsi="Segoe UI" w:cs="Segoe UI"/>
          <w:i/>
          <w:iCs/>
          <w:sz w:val="18"/>
          <w:szCs w:val="18"/>
          <w:shd w:val="clear" w:color="auto" w:fill="FFFFFF"/>
        </w:rPr>
        <w:t>yue</w:t>
      </w:r>
      <w:proofErr w:type="spellEnd"/>
      <w:r w:rsidRPr="00877BA9">
        <w:rPr>
          <w:rFonts w:ascii="Segoe UI" w:hAnsi="Segoe UI" w:cs="Segoe UI"/>
          <w:i/>
          <w:iCs/>
          <w:sz w:val="18"/>
          <w:szCs w:val="18"/>
          <w:shd w:val="clear" w:color="auto" w:fill="FFFFFF"/>
        </w:rPr>
        <w:t xml:space="preserve"> </w:t>
      </w:r>
      <w:proofErr w:type="spellStart"/>
      <w:r w:rsidRPr="00877BA9">
        <w:rPr>
          <w:rFonts w:ascii="Segoe UI" w:hAnsi="Segoe UI" w:cs="Segoe UI"/>
          <w:i/>
          <w:iCs/>
          <w:sz w:val="18"/>
          <w:szCs w:val="18"/>
          <w:shd w:val="clear" w:color="auto" w:fill="FFFFFF"/>
        </w:rPr>
        <w:t>yu</w:t>
      </w:r>
      <w:proofErr w:type="spellEnd"/>
      <w:r w:rsidRPr="00877BA9">
        <w:rPr>
          <w:rFonts w:ascii="Segoe UI" w:hAnsi="Segoe UI" w:cs="Segoe UI"/>
          <w:i/>
          <w:iCs/>
          <w:sz w:val="18"/>
          <w:szCs w:val="18"/>
          <w:shd w:val="clear" w:color="auto" w:fill="FFFFFF"/>
        </w:rPr>
        <w:t xml:space="preserve"> </w:t>
      </w:r>
      <w:proofErr w:type="spellStart"/>
      <w:r w:rsidRPr="00877BA9">
        <w:rPr>
          <w:rFonts w:ascii="Segoe UI" w:hAnsi="Segoe UI" w:cs="Segoe UI"/>
          <w:i/>
          <w:iCs/>
          <w:sz w:val="18"/>
          <w:szCs w:val="18"/>
          <w:shd w:val="clear" w:color="auto" w:fill="FFFFFF"/>
        </w:rPr>
        <w:t>yu</w:t>
      </w:r>
      <w:proofErr w:type="spellEnd"/>
      <w:r w:rsidRPr="00877BA9">
        <w:rPr>
          <w:rFonts w:ascii="Segoe UI" w:hAnsi="Segoe UI" w:cs="Segoe UI"/>
          <w:i/>
          <w:iCs/>
          <w:sz w:val="18"/>
          <w:szCs w:val="18"/>
          <w:shd w:val="clear" w:color="auto" w:fill="FFFFFF"/>
        </w:rPr>
        <w:t xml:space="preserve"> </w:t>
      </w:r>
      <w:proofErr w:type="spellStart"/>
      <w:r w:rsidRPr="00877BA9">
        <w:rPr>
          <w:rFonts w:ascii="Segoe UI" w:hAnsi="Segoe UI" w:cs="Segoe UI"/>
          <w:i/>
          <w:iCs/>
          <w:sz w:val="18"/>
          <w:szCs w:val="18"/>
          <w:shd w:val="clear" w:color="auto" w:fill="FFFFFF"/>
        </w:rPr>
        <w:t>zhou</w:t>
      </w:r>
      <w:proofErr w:type="spellEnd"/>
      <w:r w:rsidRPr="00877BA9">
        <w:rPr>
          <w:rFonts w:ascii="Segoe UI" w:hAnsi="Segoe UI" w:cs="Segoe UI"/>
          <w:i/>
          <w:iCs/>
          <w:sz w:val="18"/>
          <w:szCs w:val="18"/>
          <w:shd w:val="clear" w:color="auto" w:fill="FFFFFF"/>
        </w:rPr>
        <w:t xml:space="preserve"> tong he</w:t>
      </w:r>
      <w:r w:rsidRPr="00877BA9">
        <w:rPr>
          <w:rFonts w:ascii="Segoe UI" w:hAnsi="Segoe UI" w:cs="Segoe UI"/>
          <w:sz w:val="18"/>
          <w:szCs w:val="18"/>
          <w:shd w:val="clear" w:color="auto" w:fill="FFFFFF"/>
        </w:rPr>
        <w:t>). It addresses the question of "what constitutes good music"—the highest value of music lies not in the sophistication of technical skill but in the degree of its attunement to cosmic order. In this dimension, </w:t>
      </w:r>
      <w:r w:rsidRPr="00877BA9">
        <w:rPr>
          <w:rFonts w:ascii="Segoe UI" w:hAnsi="Segoe UI" w:cs="Segoe UI"/>
          <w:i/>
          <w:iCs/>
          <w:sz w:val="18"/>
          <w:szCs w:val="18"/>
          <w:shd w:val="clear" w:color="auto" w:fill="FFFFFF"/>
        </w:rPr>
        <w:t>he </w:t>
      </w:r>
      <w:r w:rsidRPr="00877BA9">
        <w:rPr>
          <w:rFonts w:ascii="Segoe UI" w:hAnsi="Segoe UI" w:cs="Segoe UI"/>
          <w:sz w:val="18"/>
          <w:szCs w:val="18"/>
          <w:shd w:val="clear" w:color="auto" w:fill="FFFFFF"/>
        </w:rPr>
        <w:t>(harmony), as an integrative metaphor, connects cosmic order and musical value, i.e. the harmonious operation of the cosmos is the ultimate good, and the </w:t>
      </w:r>
      <w:r w:rsidRPr="00877BA9">
        <w:rPr>
          <w:rFonts w:ascii="Segoe UI" w:hAnsi="Segoe UI" w:cs="Segoe UI"/>
          <w:i/>
          <w:iCs/>
          <w:sz w:val="18"/>
          <w:szCs w:val="18"/>
          <w:shd w:val="clear" w:color="auto" w:fill="FFFFFF"/>
        </w:rPr>
        <w:t>he</w:t>
      </w:r>
      <w:r w:rsidRPr="00877BA9">
        <w:rPr>
          <w:rFonts w:ascii="Segoe UI" w:hAnsi="Segoe UI" w:cs="Segoe UI"/>
          <w:sz w:val="18"/>
          <w:szCs w:val="18"/>
          <w:shd w:val="clear" w:color="auto" w:fill="FFFFFF"/>
        </w:rPr>
        <w:t> of music is a participation in and manifestation of this ultimate good. Therefore, </w:t>
      </w:r>
      <w:r w:rsidRPr="00877BA9">
        <w:rPr>
          <w:rFonts w:ascii="Segoe UI" w:hAnsi="Segoe UI" w:cs="Segoe UI"/>
          <w:i/>
          <w:iCs/>
          <w:sz w:val="18"/>
          <w:szCs w:val="18"/>
          <w:shd w:val="clear" w:color="auto" w:fill="FFFFFF"/>
        </w:rPr>
        <w:t>he </w:t>
      </w:r>
      <w:r w:rsidRPr="00877BA9">
        <w:rPr>
          <w:rFonts w:ascii="Segoe UI" w:hAnsi="Segoe UI" w:cs="Segoe UI"/>
          <w:sz w:val="18"/>
          <w:szCs w:val="18"/>
          <w:shd w:val="clear" w:color="auto" w:fill="FFFFFF"/>
        </w:rPr>
        <w:t xml:space="preserve">(harmony) in Chinese musical critical discourse is not merely an aesthetic judgment but rather a unity of cosmological judgment and axiological judgment. Xue </w:t>
      </w:r>
      <w:proofErr w:type="spellStart"/>
      <w:r w:rsidRPr="00877BA9">
        <w:rPr>
          <w:rFonts w:ascii="Segoe UI" w:hAnsi="Segoe UI" w:cs="Segoe UI"/>
          <w:sz w:val="18"/>
          <w:szCs w:val="18"/>
          <w:shd w:val="clear" w:color="auto" w:fill="FFFFFF"/>
        </w:rPr>
        <w:t>Yongwu</w:t>
      </w:r>
      <w:proofErr w:type="spellEnd"/>
      <w:r w:rsidRPr="00877BA9">
        <w:rPr>
          <w:rFonts w:ascii="Segoe UI" w:hAnsi="Segoe UI" w:cs="Segoe UI"/>
          <w:sz w:val="18"/>
          <w:szCs w:val="18"/>
          <w:shd w:val="clear" w:color="auto" w:fill="FFFFFF"/>
        </w:rPr>
        <w:t xml:space="preserve"> (</w:t>
      </w:r>
      <w:r w:rsidRPr="00877BA9">
        <w:rPr>
          <w:rFonts w:ascii="Segoe UI" w:hAnsi="Segoe UI" w:cs="Segoe UI"/>
          <w:sz w:val="18"/>
          <w:szCs w:val="18"/>
          <w:shd w:val="clear" w:color="auto" w:fill="FFFFFF"/>
        </w:rPr>
        <w:t>薛永武</w:t>
      </w:r>
      <w:r w:rsidRPr="00877BA9">
        <w:rPr>
          <w:rFonts w:ascii="Segoe UI" w:hAnsi="Segoe UI" w:cs="Segoe UI"/>
          <w:sz w:val="18"/>
          <w:szCs w:val="18"/>
          <w:shd w:val="clear" w:color="auto" w:fill="FFFFFF"/>
        </w:rPr>
        <w:t>, 2006: 116) points out that "harmonious integration" (</w:t>
      </w:r>
      <w:r w:rsidRPr="00877BA9">
        <w:rPr>
          <w:rFonts w:ascii="Segoe UI" w:hAnsi="Segoe UI" w:cs="Segoe UI"/>
          <w:i/>
          <w:iCs/>
          <w:sz w:val="18"/>
          <w:szCs w:val="18"/>
          <w:shd w:val="clear" w:color="auto" w:fill="FFFFFF"/>
        </w:rPr>
        <w:t xml:space="preserve">he </w:t>
      </w:r>
      <w:r w:rsidRPr="00877BA9">
        <w:rPr>
          <w:rFonts w:ascii="Segoe UI" w:hAnsi="Segoe UI" w:cs="Segoe UI"/>
          <w:i/>
          <w:iCs/>
          <w:sz w:val="18"/>
          <w:szCs w:val="18"/>
          <w:shd w:val="clear" w:color="auto" w:fill="FFFFFF"/>
        </w:rPr>
        <w:lastRenderedPageBreak/>
        <w:t>he</w:t>
      </w:r>
      <w:r w:rsidRPr="00877BA9">
        <w:rPr>
          <w:rFonts w:ascii="Segoe UI" w:hAnsi="Segoe UI" w:cs="Segoe UI"/>
          <w:sz w:val="18"/>
          <w:szCs w:val="18"/>
          <w:shd w:val="clear" w:color="auto" w:fill="FFFFFF"/>
        </w:rPr>
        <w:t>) is the eternal and vital cultural spirit of the Chinese nation, and that the inner soul of </w:t>
      </w:r>
      <w:proofErr w:type="spellStart"/>
      <w:r w:rsidRPr="00877BA9">
        <w:rPr>
          <w:rFonts w:ascii="Segoe UI" w:hAnsi="Segoe UI" w:cs="Segoe UI"/>
          <w:i/>
          <w:iCs/>
          <w:sz w:val="18"/>
          <w:szCs w:val="18"/>
          <w:shd w:val="clear" w:color="auto" w:fill="FFFFFF"/>
        </w:rPr>
        <w:t>Yueji</w:t>
      </w:r>
      <w:proofErr w:type="spellEnd"/>
      <w:r w:rsidRPr="00877BA9">
        <w:rPr>
          <w:rFonts w:ascii="Segoe UI" w:hAnsi="Segoe UI" w:cs="Segoe UI"/>
          <w:sz w:val="18"/>
          <w:szCs w:val="18"/>
          <w:shd w:val="clear" w:color="auto" w:fill="FFFFFF"/>
        </w:rPr>
        <w:t> is precisely harmonious integration — this is the core expression of the axiological dimension.</w:t>
      </w:r>
    </w:p>
    <w:p w14:paraId="1A5FEE21" w14:textId="77777777" w:rsidR="00877BA9" w:rsidRPr="00877BA9" w:rsidRDefault="00877BA9" w:rsidP="00877BA9">
      <w:pPr>
        <w:pStyle w:val="NormalWeb"/>
        <w:shd w:val="clear" w:color="auto" w:fill="FFFFFF"/>
        <w:spacing w:before="120" w:beforeAutospacing="0" w:after="120" w:afterAutospacing="0"/>
        <w:ind w:firstLineChars="200" w:firstLine="360"/>
        <w:jc w:val="both"/>
        <w:rPr>
          <w:rFonts w:ascii="Segoe UI" w:hAnsi="Segoe UI" w:cs="Segoe UI"/>
          <w:sz w:val="18"/>
          <w:szCs w:val="18"/>
          <w:shd w:val="clear" w:color="auto" w:fill="FFFFFF"/>
        </w:rPr>
      </w:pPr>
      <w:r w:rsidRPr="00877BA9">
        <w:rPr>
          <w:rFonts w:ascii="Segoe UI" w:hAnsi="Segoe UI" w:cs="Segoe UI"/>
          <w:sz w:val="18"/>
          <w:szCs w:val="18"/>
          <w:shd w:val="clear" w:color="auto" w:fill="FFFFFF"/>
        </w:rPr>
        <w:t>The four-dimension structure can be summarized as follows: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693"/>
        <w:gridCol w:w="4202"/>
        <w:gridCol w:w="2692"/>
      </w:tblGrid>
      <w:tr w:rsidR="00877BA9" w:rsidRPr="00877BA9" w14:paraId="63335314" w14:textId="77777777" w:rsidTr="00877BA9">
        <w:trPr>
          <w:tblHeader/>
          <w:jc w:val="center"/>
        </w:trPr>
        <w:tc>
          <w:tcPr>
            <w:tcW w:w="1693" w:type="dxa"/>
            <w:shd w:val="clear" w:color="auto" w:fill="auto"/>
            <w:tcMar>
              <w:top w:w="150" w:type="dxa"/>
              <w:left w:w="240" w:type="dxa"/>
              <w:bottom w:w="150" w:type="dxa"/>
              <w:right w:w="240" w:type="dxa"/>
            </w:tcMar>
            <w:vAlign w:val="center"/>
          </w:tcPr>
          <w:p w14:paraId="6D3F1DC9" w14:textId="77777777" w:rsidR="00877BA9" w:rsidRPr="00877BA9" w:rsidRDefault="00877BA9" w:rsidP="00877BA9">
            <w:pPr>
              <w:spacing w:line="240" w:lineRule="auto"/>
              <w:rPr>
                <w:rFonts w:ascii="Segoe UI" w:hAnsi="Segoe UI" w:cs="Segoe UI"/>
                <w:sz w:val="18"/>
                <w:szCs w:val="18"/>
                <w:shd w:val="clear" w:color="auto" w:fill="FFFFFF"/>
              </w:rPr>
            </w:pPr>
            <w:r w:rsidRPr="00877BA9">
              <w:rPr>
                <w:rFonts w:ascii="Segoe UI" w:hAnsi="Segoe UI" w:cs="Segoe UI"/>
                <w:sz w:val="18"/>
                <w:szCs w:val="18"/>
                <w:shd w:val="clear" w:color="auto" w:fill="FFFFFF"/>
              </w:rPr>
              <w:t>Dimension</w:t>
            </w:r>
          </w:p>
        </w:tc>
        <w:tc>
          <w:tcPr>
            <w:tcW w:w="4202" w:type="dxa"/>
            <w:shd w:val="clear" w:color="auto" w:fill="auto"/>
            <w:tcMar>
              <w:top w:w="150" w:type="dxa"/>
              <w:left w:w="240" w:type="dxa"/>
              <w:bottom w:w="150" w:type="dxa"/>
              <w:right w:w="240" w:type="dxa"/>
            </w:tcMar>
            <w:vAlign w:val="center"/>
          </w:tcPr>
          <w:p w14:paraId="296691E5" w14:textId="77777777" w:rsidR="00877BA9" w:rsidRPr="00877BA9" w:rsidRDefault="00877BA9" w:rsidP="00877BA9">
            <w:pPr>
              <w:spacing w:line="240" w:lineRule="auto"/>
              <w:rPr>
                <w:rFonts w:ascii="Segoe UI" w:hAnsi="Segoe UI" w:cs="Segoe UI"/>
                <w:sz w:val="18"/>
                <w:szCs w:val="18"/>
                <w:shd w:val="clear" w:color="auto" w:fill="FFFFFF"/>
              </w:rPr>
            </w:pPr>
            <w:r w:rsidRPr="00877BA9">
              <w:rPr>
                <w:rFonts w:ascii="Segoe UI" w:hAnsi="Segoe UI" w:cs="Segoe UI"/>
                <w:sz w:val="18"/>
                <w:szCs w:val="18"/>
                <w:shd w:val="clear" w:color="auto" w:fill="FFFFFF"/>
              </w:rPr>
              <w:t>Core Metaphor(s)</w:t>
            </w:r>
          </w:p>
        </w:tc>
        <w:tc>
          <w:tcPr>
            <w:tcW w:w="2692" w:type="dxa"/>
            <w:shd w:val="clear" w:color="auto" w:fill="auto"/>
            <w:tcMar>
              <w:top w:w="150" w:type="dxa"/>
              <w:left w:w="240" w:type="dxa"/>
              <w:bottom w:w="150" w:type="dxa"/>
              <w:right w:w="240" w:type="dxa"/>
            </w:tcMar>
            <w:vAlign w:val="center"/>
          </w:tcPr>
          <w:p w14:paraId="5EF7CAFE" w14:textId="77777777" w:rsidR="00877BA9" w:rsidRPr="00877BA9" w:rsidRDefault="00877BA9" w:rsidP="00877BA9">
            <w:pPr>
              <w:spacing w:line="240" w:lineRule="auto"/>
              <w:rPr>
                <w:rFonts w:ascii="Segoe UI" w:hAnsi="Segoe UI" w:cs="Segoe UI"/>
                <w:sz w:val="18"/>
                <w:szCs w:val="18"/>
                <w:shd w:val="clear" w:color="auto" w:fill="FFFFFF"/>
              </w:rPr>
            </w:pPr>
            <w:r w:rsidRPr="00877BA9">
              <w:rPr>
                <w:rFonts w:ascii="Segoe UI" w:hAnsi="Segoe UI" w:cs="Segoe UI"/>
                <w:sz w:val="18"/>
                <w:szCs w:val="18"/>
                <w:shd w:val="clear" w:color="auto" w:fill="FFFFFF"/>
              </w:rPr>
              <w:t>Question being answered</w:t>
            </w:r>
          </w:p>
        </w:tc>
      </w:tr>
      <w:tr w:rsidR="00877BA9" w:rsidRPr="00877BA9" w14:paraId="459B1D27" w14:textId="77777777" w:rsidTr="00877BA9">
        <w:trPr>
          <w:jc w:val="center"/>
        </w:trPr>
        <w:tc>
          <w:tcPr>
            <w:tcW w:w="1693" w:type="dxa"/>
            <w:shd w:val="clear" w:color="auto" w:fill="auto"/>
            <w:tcMar>
              <w:top w:w="150" w:type="dxa"/>
              <w:left w:w="240" w:type="dxa"/>
              <w:bottom w:w="150" w:type="dxa"/>
              <w:right w:w="240" w:type="dxa"/>
            </w:tcMar>
            <w:vAlign w:val="center"/>
          </w:tcPr>
          <w:p w14:paraId="43071A2E" w14:textId="77777777" w:rsidR="00877BA9" w:rsidRPr="00877BA9" w:rsidRDefault="00877BA9" w:rsidP="00877BA9">
            <w:pPr>
              <w:spacing w:line="240" w:lineRule="auto"/>
              <w:rPr>
                <w:rFonts w:ascii="Segoe UI" w:hAnsi="Segoe UI" w:cs="Segoe UI"/>
                <w:sz w:val="18"/>
                <w:szCs w:val="18"/>
                <w:shd w:val="clear" w:color="auto" w:fill="FFFFFF"/>
              </w:rPr>
            </w:pPr>
            <w:r w:rsidRPr="00877BA9">
              <w:rPr>
                <w:rFonts w:ascii="Segoe UI" w:hAnsi="Segoe UI" w:cs="Segoe UI"/>
                <w:sz w:val="18"/>
                <w:szCs w:val="18"/>
                <w:shd w:val="clear" w:color="auto" w:fill="FFFFFF"/>
              </w:rPr>
              <w:t>ontological dimension</w:t>
            </w:r>
          </w:p>
        </w:tc>
        <w:tc>
          <w:tcPr>
            <w:tcW w:w="4202" w:type="dxa"/>
            <w:shd w:val="clear" w:color="auto" w:fill="auto"/>
            <w:tcMar>
              <w:top w:w="150" w:type="dxa"/>
              <w:left w:w="240" w:type="dxa"/>
              <w:bottom w:w="150" w:type="dxa"/>
              <w:right w:w="240" w:type="dxa"/>
            </w:tcMar>
            <w:vAlign w:val="center"/>
          </w:tcPr>
          <w:p w14:paraId="0284307B" w14:textId="77777777" w:rsidR="00877BA9" w:rsidRPr="00877BA9" w:rsidRDefault="00877BA9" w:rsidP="00877BA9">
            <w:pPr>
              <w:spacing w:line="240" w:lineRule="auto"/>
              <w:rPr>
                <w:rFonts w:ascii="Segoe UI" w:hAnsi="Segoe UI" w:cs="Segoe UI"/>
                <w:sz w:val="18"/>
                <w:szCs w:val="18"/>
                <w:shd w:val="clear" w:color="auto" w:fill="FFFFFF"/>
              </w:rPr>
            </w:pPr>
            <w:r w:rsidRPr="00877BA9">
              <w:rPr>
                <w:rFonts w:ascii="Segoe UI" w:hAnsi="Segoe UI" w:cs="Segoe UI"/>
                <w:sz w:val="18"/>
                <w:szCs w:val="18"/>
                <w:shd w:val="clear" w:color="auto" w:fill="FFFFFF"/>
              </w:rPr>
              <w:t>Music is a mapping of the cosmos</w:t>
            </w:r>
          </w:p>
          <w:p w14:paraId="24448307" w14:textId="77777777" w:rsidR="00877BA9" w:rsidRPr="00877BA9" w:rsidRDefault="00877BA9" w:rsidP="00877BA9">
            <w:pPr>
              <w:spacing w:line="240" w:lineRule="auto"/>
              <w:rPr>
                <w:rFonts w:ascii="Segoe UI" w:hAnsi="Segoe UI" w:cs="Segoe UI"/>
                <w:sz w:val="18"/>
                <w:szCs w:val="18"/>
                <w:shd w:val="clear" w:color="auto" w:fill="FFFFFF"/>
              </w:rPr>
            </w:pPr>
            <w:r w:rsidRPr="00877BA9">
              <w:rPr>
                <w:rFonts w:ascii="Segoe UI" w:hAnsi="Segoe UI" w:cs="Segoe UI"/>
                <w:sz w:val="18"/>
                <w:szCs w:val="18"/>
                <w:shd w:val="clear" w:color="auto" w:fill="FFFFFF"/>
              </w:rPr>
              <w:t>Music is a manifestation of the cosmos</w:t>
            </w:r>
          </w:p>
        </w:tc>
        <w:tc>
          <w:tcPr>
            <w:tcW w:w="2692" w:type="dxa"/>
            <w:shd w:val="clear" w:color="auto" w:fill="auto"/>
            <w:tcMar>
              <w:top w:w="150" w:type="dxa"/>
              <w:left w:w="240" w:type="dxa"/>
              <w:bottom w:w="150" w:type="dxa"/>
              <w:right w:w="0" w:type="dxa"/>
            </w:tcMar>
            <w:vAlign w:val="center"/>
          </w:tcPr>
          <w:p w14:paraId="73635AB1" w14:textId="77777777" w:rsidR="00877BA9" w:rsidRPr="00877BA9" w:rsidRDefault="00877BA9" w:rsidP="00877BA9">
            <w:pPr>
              <w:spacing w:line="240" w:lineRule="auto"/>
              <w:rPr>
                <w:rFonts w:ascii="Segoe UI" w:hAnsi="Segoe UI" w:cs="Segoe UI"/>
                <w:sz w:val="18"/>
                <w:szCs w:val="18"/>
                <w:shd w:val="clear" w:color="auto" w:fill="FFFFFF"/>
              </w:rPr>
            </w:pPr>
            <w:r w:rsidRPr="00877BA9">
              <w:rPr>
                <w:rFonts w:ascii="Segoe UI" w:hAnsi="Segoe UI" w:cs="Segoe UI"/>
                <w:sz w:val="18"/>
                <w:szCs w:val="18"/>
                <w:shd w:val="clear" w:color="auto" w:fill="FFFFFF"/>
              </w:rPr>
              <w:t>What is music?</w:t>
            </w:r>
          </w:p>
        </w:tc>
      </w:tr>
      <w:tr w:rsidR="00877BA9" w:rsidRPr="00877BA9" w14:paraId="47B04A51" w14:textId="77777777" w:rsidTr="00877BA9">
        <w:trPr>
          <w:jc w:val="center"/>
        </w:trPr>
        <w:tc>
          <w:tcPr>
            <w:tcW w:w="1693" w:type="dxa"/>
            <w:shd w:val="clear" w:color="auto" w:fill="auto"/>
            <w:tcMar>
              <w:top w:w="150" w:type="dxa"/>
              <w:left w:w="240" w:type="dxa"/>
              <w:bottom w:w="150" w:type="dxa"/>
              <w:right w:w="240" w:type="dxa"/>
            </w:tcMar>
            <w:vAlign w:val="center"/>
          </w:tcPr>
          <w:p w14:paraId="6ABA4DE3" w14:textId="77777777" w:rsidR="00877BA9" w:rsidRPr="00877BA9" w:rsidRDefault="00877BA9" w:rsidP="00877BA9">
            <w:pPr>
              <w:spacing w:line="240" w:lineRule="auto"/>
              <w:rPr>
                <w:rFonts w:ascii="Segoe UI" w:hAnsi="Segoe UI" w:cs="Segoe UI"/>
                <w:sz w:val="18"/>
                <w:szCs w:val="18"/>
                <w:shd w:val="clear" w:color="auto" w:fill="FFFFFF"/>
              </w:rPr>
            </w:pPr>
            <w:r w:rsidRPr="00877BA9">
              <w:rPr>
                <w:rFonts w:ascii="Segoe UI" w:hAnsi="Segoe UI" w:cs="Segoe UI"/>
                <w:sz w:val="18"/>
                <w:szCs w:val="18"/>
                <w:shd w:val="clear" w:color="auto" w:fill="FFFFFF"/>
              </w:rPr>
              <w:t>generative dimension</w:t>
            </w:r>
          </w:p>
        </w:tc>
        <w:tc>
          <w:tcPr>
            <w:tcW w:w="4202" w:type="dxa"/>
            <w:shd w:val="clear" w:color="auto" w:fill="auto"/>
            <w:tcMar>
              <w:top w:w="150" w:type="dxa"/>
              <w:left w:w="240" w:type="dxa"/>
              <w:bottom w:w="150" w:type="dxa"/>
              <w:right w:w="240" w:type="dxa"/>
            </w:tcMar>
            <w:vAlign w:val="center"/>
          </w:tcPr>
          <w:p w14:paraId="084AECD0" w14:textId="77777777" w:rsidR="00877BA9" w:rsidRPr="00877BA9" w:rsidRDefault="00877BA9" w:rsidP="00877BA9">
            <w:pPr>
              <w:spacing w:line="240" w:lineRule="auto"/>
              <w:rPr>
                <w:rFonts w:ascii="Segoe UI" w:hAnsi="Segoe UI" w:cs="Segoe UI"/>
                <w:sz w:val="18"/>
                <w:szCs w:val="18"/>
                <w:shd w:val="clear" w:color="auto" w:fill="FFFFFF"/>
              </w:rPr>
            </w:pPr>
            <w:r w:rsidRPr="00877BA9">
              <w:rPr>
                <w:rFonts w:ascii="Segoe UI" w:hAnsi="Segoe UI" w:cs="Segoe UI"/>
                <w:sz w:val="18"/>
                <w:szCs w:val="18"/>
                <w:shd w:val="clear" w:color="auto" w:fill="FFFFFF"/>
              </w:rPr>
              <w:t xml:space="preserve"> Temperament is born from </w:t>
            </w:r>
            <w:proofErr w:type="gramStart"/>
            <w:r w:rsidRPr="00877BA9">
              <w:rPr>
                <w:rFonts w:ascii="Segoe UI" w:hAnsi="Segoe UI" w:cs="Segoe UI"/>
                <w:sz w:val="18"/>
                <w:szCs w:val="18"/>
                <w:shd w:val="clear" w:color="auto" w:fill="FFFFFF"/>
              </w:rPr>
              <w:t>wind  (</w:t>
            </w:r>
            <w:proofErr w:type="spellStart"/>
            <w:proofErr w:type="gramEnd"/>
            <w:r w:rsidRPr="00877BA9">
              <w:rPr>
                <w:rFonts w:ascii="Segoe UI" w:hAnsi="Segoe UI" w:cs="Segoe UI"/>
                <w:i/>
                <w:iCs/>
                <w:sz w:val="18"/>
                <w:szCs w:val="18"/>
                <w:shd w:val="clear" w:color="auto" w:fill="FFFFFF"/>
              </w:rPr>
              <w:t>lü</w:t>
            </w:r>
            <w:proofErr w:type="spellEnd"/>
            <w:r w:rsidRPr="00877BA9">
              <w:rPr>
                <w:rFonts w:ascii="Segoe UI" w:hAnsi="Segoe UI" w:cs="Segoe UI"/>
                <w:i/>
                <w:iCs/>
                <w:sz w:val="18"/>
                <w:szCs w:val="18"/>
                <w:shd w:val="clear" w:color="auto" w:fill="FFFFFF"/>
              </w:rPr>
              <w:t xml:space="preserve"> sheng </w:t>
            </w:r>
            <w:proofErr w:type="spellStart"/>
            <w:r w:rsidRPr="00877BA9">
              <w:rPr>
                <w:rFonts w:ascii="Segoe UI" w:hAnsi="Segoe UI" w:cs="Segoe UI"/>
                <w:i/>
                <w:iCs/>
                <w:sz w:val="18"/>
                <w:szCs w:val="18"/>
                <w:shd w:val="clear" w:color="auto" w:fill="FFFFFF"/>
              </w:rPr>
              <w:t>yu</w:t>
            </w:r>
            <w:proofErr w:type="spellEnd"/>
            <w:r w:rsidRPr="00877BA9">
              <w:rPr>
                <w:rFonts w:ascii="Segoe UI" w:hAnsi="Segoe UI" w:cs="Segoe UI"/>
                <w:i/>
                <w:iCs/>
                <w:sz w:val="18"/>
                <w:szCs w:val="18"/>
                <w:shd w:val="clear" w:color="auto" w:fill="FFFFFF"/>
              </w:rPr>
              <w:t xml:space="preserve"> feng</w:t>
            </w:r>
            <w:r w:rsidRPr="00877BA9">
              <w:rPr>
                <w:rFonts w:ascii="Segoe UI" w:hAnsi="Segoe UI" w:cs="Segoe UI"/>
                <w:sz w:val="18"/>
                <w:szCs w:val="18"/>
                <w:shd w:val="clear" w:color="auto" w:fill="FFFFFF"/>
              </w:rPr>
              <w:t>)</w:t>
            </w:r>
          </w:p>
          <w:p w14:paraId="3D6B97E4" w14:textId="77777777" w:rsidR="00877BA9" w:rsidRPr="00877BA9" w:rsidRDefault="00877BA9" w:rsidP="00877BA9">
            <w:pPr>
              <w:spacing w:line="240" w:lineRule="auto"/>
              <w:rPr>
                <w:rFonts w:ascii="Segoe UI" w:hAnsi="Segoe UI" w:cs="Segoe UI"/>
                <w:sz w:val="18"/>
                <w:szCs w:val="18"/>
                <w:shd w:val="clear" w:color="auto" w:fill="FFFFFF"/>
              </w:rPr>
            </w:pPr>
            <w:r w:rsidRPr="00877BA9">
              <w:rPr>
                <w:rFonts w:ascii="Segoe UI" w:hAnsi="Segoe UI" w:cs="Segoe UI"/>
                <w:sz w:val="18"/>
                <w:szCs w:val="18"/>
                <w:shd w:val="clear" w:color="auto" w:fill="FFFFFF"/>
              </w:rPr>
              <w:t>Qi generates music (</w:t>
            </w:r>
            <w:r w:rsidRPr="00877BA9">
              <w:rPr>
                <w:rFonts w:ascii="Segoe UI" w:hAnsi="Segoe UI" w:cs="Segoe UI"/>
                <w:i/>
                <w:iCs/>
                <w:sz w:val="18"/>
                <w:szCs w:val="18"/>
                <w:shd w:val="clear" w:color="auto" w:fill="FFFFFF"/>
              </w:rPr>
              <w:t xml:space="preserve">qi sheng </w:t>
            </w:r>
            <w:proofErr w:type="spellStart"/>
            <w:r w:rsidRPr="00877BA9">
              <w:rPr>
                <w:rFonts w:ascii="Segoe UI" w:hAnsi="Segoe UI" w:cs="Segoe UI"/>
                <w:i/>
                <w:iCs/>
                <w:sz w:val="18"/>
                <w:szCs w:val="18"/>
                <w:shd w:val="clear" w:color="auto" w:fill="FFFFFF"/>
              </w:rPr>
              <w:t>yue</w:t>
            </w:r>
            <w:proofErr w:type="spellEnd"/>
            <w:r w:rsidRPr="00877BA9">
              <w:rPr>
                <w:rFonts w:ascii="Segoe UI" w:hAnsi="Segoe UI" w:cs="Segoe UI"/>
                <w:sz w:val="18"/>
                <w:szCs w:val="18"/>
                <w:shd w:val="clear" w:color="auto" w:fill="FFFFFF"/>
              </w:rPr>
              <w:t>)</w:t>
            </w:r>
          </w:p>
        </w:tc>
        <w:tc>
          <w:tcPr>
            <w:tcW w:w="2692" w:type="dxa"/>
            <w:shd w:val="clear" w:color="auto" w:fill="auto"/>
            <w:tcMar>
              <w:top w:w="150" w:type="dxa"/>
              <w:left w:w="240" w:type="dxa"/>
              <w:bottom w:w="150" w:type="dxa"/>
              <w:right w:w="0" w:type="dxa"/>
            </w:tcMar>
            <w:vAlign w:val="center"/>
          </w:tcPr>
          <w:p w14:paraId="63AEE5BC" w14:textId="77777777" w:rsidR="00877BA9" w:rsidRPr="00877BA9" w:rsidRDefault="00877BA9" w:rsidP="00877BA9">
            <w:pPr>
              <w:spacing w:line="240" w:lineRule="auto"/>
              <w:rPr>
                <w:rFonts w:ascii="Segoe UI" w:hAnsi="Segoe UI" w:cs="Segoe UI"/>
                <w:sz w:val="18"/>
                <w:szCs w:val="18"/>
                <w:shd w:val="clear" w:color="auto" w:fill="FFFFFF"/>
              </w:rPr>
            </w:pPr>
            <w:r w:rsidRPr="00877BA9">
              <w:rPr>
                <w:rFonts w:ascii="Segoe UI" w:hAnsi="Segoe UI" w:cs="Segoe UI"/>
                <w:sz w:val="18"/>
                <w:szCs w:val="18"/>
                <w:shd w:val="clear" w:color="auto" w:fill="FFFFFF"/>
              </w:rPr>
              <w:t>Where does music come from?</w:t>
            </w:r>
          </w:p>
        </w:tc>
      </w:tr>
      <w:tr w:rsidR="00877BA9" w:rsidRPr="00877BA9" w14:paraId="6C17C5BC" w14:textId="77777777" w:rsidTr="00877BA9">
        <w:trPr>
          <w:jc w:val="center"/>
        </w:trPr>
        <w:tc>
          <w:tcPr>
            <w:tcW w:w="1693" w:type="dxa"/>
            <w:shd w:val="clear" w:color="auto" w:fill="auto"/>
            <w:tcMar>
              <w:top w:w="150" w:type="dxa"/>
              <w:left w:w="240" w:type="dxa"/>
              <w:bottom w:w="150" w:type="dxa"/>
              <w:right w:w="240" w:type="dxa"/>
            </w:tcMar>
            <w:vAlign w:val="center"/>
          </w:tcPr>
          <w:p w14:paraId="511FEA47" w14:textId="77777777" w:rsidR="00877BA9" w:rsidRPr="00877BA9" w:rsidRDefault="00877BA9" w:rsidP="00877BA9">
            <w:pPr>
              <w:spacing w:line="240" w:lineRule="auto"/>
              <w:rPr>
                <w:rFonts w:ascii="Segoe UI" w:hAnsi="Segoe UI" w:cs="Segoe UI"/>
                <w:sz w:val="18"/>
                <w:szCs w:val="18"/>
                <w:shd w:val="clear" w:color="auto" w:fill="FFFFFF"/>
              </w:rPr>
            </w:pPr>
            <w:r w:rsidRPr="00877BA9">
              <w:rPr>
                <w:rFonts w:ascii="Segoe UI" w:hAnsi="Segoe UI" w:cs="Segoe UI"/>
                <w:sz w:val="18"/>
                <w:szCs w:val="18"/>
                <w:shd w:val="clear" w:color="auto" w:fill="FFFFFF"/>
              </w:rPr>
              <w:t>functional dimension</w:t>
            </w:r>
          </w:p>
        </w:tc>
        <w:tc>
          <w:tcPr>
            <w:tcW w:w="4202" w:type="dxa"/>
            <w:shd w:val="clear" w:color="auto" w:fill="auto"/>
            <w:tcMar>
              <w:top w:w="150" w:type="dxa"/>
              <w:left w:w="240" w:type="dxa"/>
              <w:bottom w:w="150" w:type="dxa"/>
              <w:right w:w="240" w:type="dxa"/>
            </w:tcMar>
            <w:vAlign w:val="center"/>
          </w:tcPr>
          <w:p w14:paraId="506B925D" w14:textId="77777777" w:rsidR="00877BA9" w:rsidRPr="00877BA9" w:rsidRDefault="00877BA9" w:rsidP="00877BA9">
            <w:pPr>
              <w:spacing w:line="240" w:lineRule="auto"/>
              <w:rPr>
                <w:rFonts w:ascii="Segoe UI" w:hAnsi="Segoe UI" w:cs="Segoe UI"/>
                <w:sz w:val="18"/>
                <w:szCs w:val="18"/>
                <w:shd w:val="clear" w:color="auto" w:fill="FFFFFF"/>
              </w:rPr>
            </w:pPr>
            <w:r w:rsidRPr="00877BA9">
              <w:rPr>
                <w:rFonts w:ascii="Segoe UI" w:hAnsi="Segoe UI" w:cs="Segoe UI"/>
                <w:sz w:val="18"/>
                <w:szCs w:val="18"/>
                <w:shd w:val="clear" w:color="auto" w:fill="FFFFFF"/>
              </w:rPr>
              <w:t>Music is a bridge for communication between Heaven and humanity</w:t>
            </w:r>
          </w:p>
        </w:tc>
        <w:tc>
          <w:tcPr>
            <w:tcW w:w="2692" w:type="dxa"/>
            <w:shd w:val="clear" w:color="auto" w:fill="auto"/>
            <w:tcMar>
              <w:top w:w="150" w:type="dxa"/>
              <w:left w:w="240" w:type="dxa"/>
              <w:bottom w:w="150" w:type="dxa"/>
              <w:right w:w="0" w:type="dxa"/>
            </w:tcMar>
            <w:vAlign w:val="center"/>
          </w:tcPr>
          <w:p w14:paraId="49DADB31" w14:textId="77777777" w:rsidR="00877BA9" w:rsidRPr="00877BA9" w:rsidRDefault="00877BA9" w:rsidP="00877BA9">
            <w:pPr>
              <w:spacing w:line="240" w:lineRule="auto"/>
              <w:rPr>
                <w:rFonts w:ascii="Segoe UI" w:hAnsi="Segoe UI" w:cs="Segoe UI"/>
                <w:sz w:val="18"/>
                <w:szCs w:val="18"/>
                <w:shd w:val="clear" w:color="auto" w:fill="FFFFFF"/>
              </w:rPr>
            </w:pPr>
            <w:r w:rsidRPr="00877BA9">
              <w:rPr>
                <w:rFonts w:ascii="Segoe UI" w:hAnsi="Segoe UI" w:cs="Segoe UI"/>
                <w:sz w:val="18"/>
                <w:szCs w:val="18"/>
                <w:shd w:val="clear" w:color="auto" w:fill="FFFFFF"/>
              </w:rPr>
              <w:t>What is music used for?</w:t>
            </w:r>
          </w:p>
        </w:tc>
      </w:tr>
      <w:tr w:rsidR="00877BA9" w:rsidRPr="00877BA9" w14:paraId="5400999C" w14:textId="77777777" w:rsidTr="00877BA9">
        <w:trPr>
          <w:jc w:val="center"/>
        </w:trPr>
        <w:tc>
          <w:tcPr>
            <w:tcW w:w="1693" w:type="dxa"/>
            <w:shd w:val="clear" w:color="auto" w:fill="auto"/>
            <w:tcMar>
              <w:top w:w="150" w:type="dxa"/>
              <w:left w:w="240" w:type="dxa"/>
              <w:bottom w:w="150" w:type="dxa"/>
              <w:right w:w="240" w:type="dxa"/>
            </w:tcMar>
            <w:vAlign w:val="center"/>
          </w:tcPr>
          <w:p w14:paraId="67099C74" w14:textId="77777777" w:rsidR="00877BA9" w:rsidRPr="00877BA9" w:rsidRDefault="00877BA9" w:rsidP="00877BA9">
            <w:pPr>
              <w:spacing w:line="240" w:lineRule="auto"/>
              <w:rPr>
                <w:rFonts w:ascii="Segoe UI" w:hAnsi="Segoe UI" w:cs="Segoe UI"/>
                <w:sz w:val="18"/>
                <w:szCs w:val="18"/>
                <w:shd w:val="clear" w:color="auto" w:fill="FFFFFF"/>
              </w:rPr>
            </w:pPr>
            <w:r w:rsidRPr="00877BA9">
              <w:rPr>
                <w:rFonts w:ascii="Segoe UI" w:hAnsi="Segoe UI" w:cs="Segoe UI"/>
                <w:sz w:val="18"/>
                <w:szCs w:val="18"/>
                <w:shd w:val="clear" w:color="auto" w:fill="FFFFFF"/>
              </w:rPr>
              <w:t>axiological dimension</w:t>
            </w:r>
          </w:p>
        </w:tc>
        <w:tc>
          <w:tcPr>
            <w:tcW w:w="4202" w:type="dxa"/>
            <w:shd w:val="clear" w:color="auto" w:fill="auto"/>
            <w:tcMar>
              <w:top w:w="150" w:type="dxa"/>
              <w:left w:w="240" w:type="dxa"/>
              <w:bottom w:w="150" w:type="dxa"/>
              <w:right w:w="240" w:type="dxa"/>
            </w:tcMar>
            <w:vAlign w:val="center"/>
          </w:tcPr>
          <w:p w14:paraId="76C4025A" w14:textId="77777777" w:rsidR="00877BA9" w:rsidRPr="00877BA9" w:rsidRDefault="00877BA9" w:rsidP="00877BA9">
            <w:pPr>
              <w:spacing w:line="240" w:lineRule="auto"/>
              <w:rPr>
                <w:rFonts w:ascii="Segoe UI" w:hAnsi="Segoe UI" w:cs="Segoe UI"/>
                <w:sz w:val="18"/>
                <w:szCs w:val="18"/>
                <w:shd w:val="clear" w:color="auto" w:fill="FFFFFF"/>
              </w:rPr>
            </w:pPr>
            <w:r w:rsidRPr="00877BA9">
              <w:rPr>
                <w:rFonts w:ascii="Segoe UI" w:hAnsi="Segoe UI" w:cs="Segoe UI"/>
                <w:sz w:val="18"/>
                <w:szCs w:val="18"/>
                <w:shd w:val="clear" w:color="auto" w:fill="FFFFFF"/>
              </w:rPr>
              <w:t>Music and the cosmos share the same harmony (</w:t>
            </w:r>
            <w:r w:rsidRPr="00877BA9">
              <w:rPr>
                <w:rFonts w:ascii="Segoe UI" w:hAnsi="Segoe UI" w:cs="Segoe UI"/>
                <w:i/>
                <w:iCs/>
                <w:sz w:val="18"/>
                <w:szCs w:val="18"/>
                <w:shd w:val="clear" w:color="auto" w:fill="FFFFFF"/>
              </w:rPr>
              <w:t xml:space="preserve">yin </w:t>
            </w:r>
            <w:proofErr w:type="spellStart"/>
            <w:r w:rsidRPr="00877BA9">
              <w:rPr>
                <w:rFonts w:ascii="Segoe UI" w:hAnsi="Segoe UI" w:cs="Segoe UI"/>
                <w:i/>
                <w:iCs/>
                <w:sz w:val="18"/>
                <w:szCs w:val="18"/>
                <w:shd w:val="clear" w:color="auto" w:fill="FFFFFF"/>
              </w:rPr>
              <w:t>yue</w:t>
            </w:r>
            <w:proofErr w:type="spellEnd"/>
            <w:r w:rsidRPr="00877BA9">
              <w:rPr>
                <w:rFonts w:ascii="Segoe UI" w:hAnsi="Segoe UI" w:cs="Segoe UI"/>
                <w:i/>
                <w:iCs/>
                <w:sz w:val="18"/>
                <w:szCs w:val="18"/>
                <w:shd w:val="clear" w:color="auto" w:fill="FFFFFF"/>
              </w:rPr>
              <w:t xml:space="preserve"> </w:t>
            </w:r>
            <w:proofErr w:type="spellStart"/>
            <w:r w:rsidRPr="00877BA9">
              <w:rPr>
                <w:rFonts w:ascii="Segoe UI" w:hAnsi="Segoe UI" w:cs="Segoe UI"/>
                <w:i/>
                <w:iCs/>
                <w:sz w:val="18"/>
                <w:szCs w:val="18"/>
                <w:shd w:val="clear" w:color="auto" w:fill="FFFFFF"/>
              </w:rPr>
              <w:t>yu</w:t>
            </w:r>
            <w:proofErr w:type="spellEnd"/>
            <w:r w:rsidRPr="00877BA9">
              <w:rPr>
                <w:rFonts w:ascii="Segoe UI" w:hAnsi="Segoe UI" w:cs="Segoe UI"/>
                <w:i/>
                <w:iCs/>
                <w:sz w:val="18"/>
                <w:szCs w:val="18"/>
                <w:shd w:val="clear" w:color="auto" w:fill="FFFFFF"/>
              </w:rPr>
              <w:t xml:space="preserve"> </w:t>
            </w:r>
            <w:proofErr w:type="spellStart"/>
            <w:r w:rsidRPr="00877BA9">
              <w:rPr>
                <w:rFonts w:ascii="Segoe UI" w:hAnsi="Segoe UI" w:cs="Segoe UI"/>
                <w:i/>
                <w:iCs/>
                <w:sz w:val="18"/>
                <w:szCs w:val="18"/>
                <w:shd w:val="clear" w:color="auto" w:fill="FFFFFF"/>
              </w:rPr>
              <w:t>yu</w:t>
            </w:r>
            <w:proofErr w:type="spellEnd"/>
            <w:r w:rsidRPr="00877BA9">
              <w:rPr>
                <w:rFonts w:ascii="Segoe UI" w:hAnsi="Segoe UI" w:cs="Segoe UI"/>
                <w:i/>
                <w:iCs/>
                <w:sz w:val="18"/>
                <w:szCs w:val="18"/>
                <w:shd w:val="clear" w:color="auto" w:fill="FFFFFF"/>
              </w:rPr>
              <w:t xml:space="preserve"> </w:t>
            </w:r>
            <w:proofErr w:type="spellStart"/>
            <w:r w:rsidRPr="00877BA9">
              <w:rPr>
                <w:rFonts w:ascii="Segoe UI" w:hAnsi="Segoe UI" w:cs="Segoe UI"/>
                <w:i/>
                <w:iCs/>
                <w:sz w:val="18"/>
                <w:szCs w:val="18"/>
                <w:shd w:val="clear" w:color="auto" w:fill="FFFFFF"/>
              </w:rPr>
              <w:t>zhou</w:t>
            </w:r>
            <w:proofErr w:type="spellEnd"/>
            <w:r w:rsidRPr="00877BA9">
              <w:rPr>
                <w:rFonts w:ascii="Segoe UI" w:hAnsi="Segoe UI" w:cs="Segoe UI"/>
                <w:i/>
                <w:iCs/>
                <w:sz w:val="18"/>
                <w:szCs w:val="18"/>
                <w:shd w:val="clear" w:color="auto" w:fill="FFFFFF"/>
              </w:rPr>
              <w:t xml:space="preserve"> tong he</w:t>
            </w:r>
            <w:r w:rsidRPr="00877BA9">
              <w:rPr>
                <w:rFonts w:ascii="Segoe UI" w:hAnsi="Segoe UI" w:cs="Segoe UI"/>
                <w:sz w:val="18"/>
                <w:szCs w:val="18"/>
                <w:shd w:val="clear" w:color="auto" w:fill="FFFFFF"/>
              </w:rPr>
              <w:t>)</w:t>
            </w:r>
          </w:p>
        </w:tc>
        <w:tc>
          <w:tcPr>
            <w:tcW w:w="2692" w:type="dxa"/>
            <w:shd w:val="clear" w:color="auto" w:fill="auto"/>
            <w:tcMar>
              <w:top w:w="150" w:type="dxa"/>
              <w:left w:w="240" w:type="dxa"/>
              <w:bottom w:w="150" w:type="dxa"/>
              <w:right w:w="0" w:type="dxa"/>
            </w:tcMar>
            <w:vAlign w:val="center"/>
          </w:tcPr>
          <w:p w14:paraId="589B2C55" w14:textId="77777777" w:rsidR="00877BA9" w:rsidRPr="00877BA9" w:rsidRDefault="00877BA9" w:rsidP="00877BA9">
            <w:pPr>
              <w:spacing w:line="240" w:lineRule="auto"/>
              <w:rPr>
                <w:rFonts w:ascii="Segoe UI" w:hAnsi="Segoe UI" w:cs="Segoe UI"/>
                <w:sz w:val="18"/>
                <w:szCs w:val="18"/>
                <w:shd w:val="clear" w:color="auto" w:fill="FFFFFF"/>
              </w:rPr>
            </w:pPr>
            <w:r w:rsidRPr="00877BA9">
              <w:rPr>
                <w:rFonts w:ascii="Segoe UI" w:hAnsi="Segoe UI" w:cs="Segoe UI"/>
                <w:sz w:val="18"/>
                <w:szCs w:val="18"/>
                <w:shd w:val="clear" w:color="auto" w:fill="FFFFFF"/>
              </w:rPr>
              <w:t>What constitutes good music?</w:t>
            </w:r>
          </w:p>
        </w:tc>
      </w:tr>
    </w:tbl>
    <w:p w14:paraId="3611E29E" w14:textId="77777777" w:rsidR="00877BA9" w:rsidRPr="00877BA9" w:rsidRDefault="00877BA9" w:rsidP="00877BA9">
      <w:pPr>
        <w:pStyle w:val="NormalWeb"/>
        <w:shd w:val="clear" w:color="auto" w:fill="FFFFFF"/>
        <w:spacing w:before="120" w:beforeAutospacing="0" w:after="120" w:afterAutospacing="0"/>
        <w:ind w:firstLineChars="200" w:firstLine="360"/>
        <w:jc w:val="both"/>
        <w:rPr>
          <w:rFonts w:ascii="Segoe UI" w:hAnsi="Segoe UI" w:cs="Segoe UI"/>
          <w:sz w:val="18"/>
          <w:szCs w:val="18"/>
          <w:shd w:val="clear" w:color="auto" w:fill="FFFFFF"/>
        </w:rPr>
      </w:pPr>
      <w:r w:rsidRPr="00877BA9">
        <w:rPr>
          <w:rFonts w:ascii="Segoe UI" w:hAnsi="Segoe UI" w:cs="Segoe UI"/>
          <w:sz w:val="18"/>
          <w:szCs w:val="18"/>
          <w:shd w:val="clear" w:color="auto" w:fill="FFFFFF"/>
        </w:rPr>
        <w:t xml:space="preserve">It is worth noting that this metaphorical system constitutes an interconnected cognitive network. The ontological dimension establishes the "identity" of music as a mapping of the cosmos; the generative dimension explains the "source" of music as born from the cosmos; the functional dimension defines the "function" of music in communicating with the cosmos; and the axiological dimension sets the "standard" of music as being one with the cosmos. Together, these four dimensions constitute the complete cognitive framework of the cosmic worldview in Chinese musical discourse. Liu </w:t>
      </w:r>
      <w:proofErr w:type="spellStart"/>
      <w:r w:rsidRPr="00877BA9">
        <w:rPr>
          <w:rFonts w:ascii="Segoe UI" w:hAnsi="Segoe UI" w:cs="Segoe UI"/>
          <w:sz w:val="18"/>
          <w:szCs w:val="18"/>
          <w:shd w:val="clear" w:color="auto" w:fill="FFFFFF"/>
        </w:rPr>
        <w:t>Chenghua</w:t>
      </w:r>
      <w:proofErr w:type="spellEnd"/>
      <w:r w:rsidRPr="00877BA9">
        <w:rPr>
          <w:rFonts w:ascii="Segoe UI" w:hAnsi="Segoe UI" w:cs="Segoe UI"/>
          <w:sz w:val="18"/>
          <w:szCs w:val="18"/>
          <w:shd w:val="clear" w:color="auto" w:fill="FFFFFF"/>
        </w:rPr>
        <w:t xml:space="preserve"> (</w:t>
      </w:r>
      <w:r w:rsidRPr="00877BA9">
        <w:rPr>
          <w:rFonts w:ascii="Segoe UI" w:hAnsi="Segoe UI" w:cs="Segoe UI"/>
          <w:sz w:val="18"/>
          <w:szCs w:val="18"/>
          <w:shd w:val="clear" w:color="auto" w:fill="FFFFFF"/>
        </w:rPr>
        <w:t>刘承华</w:t>
      </w:r>
      <w:r w:rsidRPr="00877BA9">
        <w:rPr>
          <w:rFonts w:ascii="Segoe UI" w:hAnsi="Segoe UI" w:cs="Segoe UI"/>
          <w:sz w:val="18"/>
          <w:szCs w:val="18"/>
          <w:shd w:val="clear" w:color="auto" w:fill="FFFFFF"/>
        </w:rPr>
        <w:t>, 2005: 26) holds the view that from the perspective of ancient musical theory, the temporal-spatial consciousness of "Heaven-Man Oneness" expands the aesthetic space and cosmic sentiment of music, and such aesthetic tastes as "rounded harmony" (</w:t>
      </w:r>
      <w:r w:rsidRPr="00877BA9">
        <w:rPr>
          <w:rFonts w:ascii="Segoe UI" w:hAnsi="Segoe UI" w:cs="Segoe UI"/>
          <w:i/>
          <w:iCs/>
          <w:sz w:val="18"/>
          <w:szCs w:val="18"/>
          <w:shd w:val="clear" w:color="auto" w:fill="FFFFFF"/>
        </w:rPr>
        <w:t>yuan he</w:t>
      </w:r>
      <w:r w:rsidRPr="00877BA9">
        <w:rPr>
          <w:rFonts w:ascii="Segoe UI" w:hAnsi="Segoe UI" w:cs="Segoe UI"/>
          <w:sz w:val="18"/>
          <w:szCs w:val="18"/>
          <w:shd w:val="clear" w:color="auto" w:fill="FFFFFF"/>
        </w:rPr>
        <w:t>), "pure and cool" (</w:t>
      </w:r>
      <w:r w:rsidRPr="00877BA9">
        <w:rPr>
          <w:rFonts w:ascii="Segoe UI" w:hAnsi="Segoe UI" w:cs="Segoe UI"/>
          <w:i/>
          <w:iCs/>
          <w:sz w:val="18"/>
          <w:szCs w:val="18"/>
          <w:shd w:val="clear" w:color="auto" w:fill="FFFFFF"/>
        </w:rPr>
        <w:t xml:space="preserve">qing </w:t>
      </w:r>
      <w:proofErr w:type="spellStart"/>
      <w:r w:rsidRPr="00877BA9">
        <w:rPr>
          <w:rFonts w:ascii="Segoe UI" w:hAnsi="Segoe UI" w:cs="Segoe UI"/>
          <w:i/>
          <w:iCs/>
          <w:sz w:val="18"/>
          <w:szCs w:val="18"/>
          <w:shd w:val="clear" w:color="auto" w:fill="FFFFFF"/>
        </w:rPr>
        <w:t>han</w:t>
      </w:r>
      <w:proofErr w:type="spellEnd"/>
      <w:r w:rsidRPr="00877BA9">
        <w:rPr>
          <w:rFonts w:ascii="Segoe UI" w:hAnsi="Segoe UI" w:cs="Segoe UI"/>
          <w:sz w:val="18"/>
          <w:szCs w:val="18"/>
          <w:shd w:val="clear" w:color="auto" w:fill="FFFFFF"/>
        </w:rPr>
        <w:t>), and "archaic elegance" (</w:t>
      </w:r>
      <w:proofErr w:type="spellStart"/>
      <w:r w:rsidRPr="00877BA9">
        <w:rPr>
          <w:rFonts w:ascii="Segoe UI" w:hAnsi="Segoe UI" w:cs="Segoe UI"/>
          <w:i/>
          <w:iCs/>
          <w:sz w:val="18"/>
          <w:szCs w:val="18"/>
          <w:shd w:val="clear" w:color="auto" w:fill="FFFFFF"/>
        </w:rPr>
        <w:t>gu</w:t>
      </w:r>
      <w:proofErr w:type="spellEnd"/>
      <w:r w:rsidRPr="00877BA9">
        <w:rPr>
          <w:rFonts w:ascii="Segoe UI" w:hAnsi="Segoe UI" w:cs="Segoe UI"/>
          <w:i/>
          <w:iCs/>
          <w:sz w:val="18"/>
          <w:szCs w:val="18"/>
          <w:shd w:val="clear" w:color="auto" w:fill="FFFFFF"/>
        </w:rPr>
        <w:t xml:space="preserve"> </w:t>
      </w:r>
      <w:proofErr w:type="spellStart"/>
      <w:r w:rsidRPr="00877BA9">
        <w:rPr>
          <w:rFonts w:ascii="Segoe UI" w:hAnsi="Segoe UI" w:cs="Segoe UI"/>
          <w:i/>
          <w:iCs/>
          <w:sz w:val="18"/>
          <w:szCs w:val="18"/>
          <w:shd w:val="clear" w:color="auto" w:fill="FFFFFF"/>
        </w:rPr>
        <w:t>ya</w:t>
      </w:r>
      <w:proofErr w:type="spellEnd"/>
      <w:r w:rsidRPr="00877BA9">
        <w:rPr>
          <w:rFonts w:ascii="Segoe UI" w:hAnsi="Segoe UI" w:cs="Segoe UI"/>
          <w:sz w:val="18"/>
          <w:szCs w:val="18"/>
          <w:shd w:val="clear" w:color="auto" w:fill="FFFFFF"/>
        </w:rPr>
        <w:t>) embody what may be described as the vitality of great transformation. This demonstrates that the cosmic worldview not only shapes the conceptual system of Chinese musical discourse but also permeates its aesthetic judgments and value orientations.</w:t>
      </w:r>
    </w:p>
    <w:p w14:paraId="672FA548" w14:textId="77777777" w:rsidR="00877BA9" w:rsidRPr="00877BA9" w:rsidRDefault="00877BA9" w:rsidP="00877BA9">
      <w:pPr>
        <w:pStyle w:val="NormalWeb"/>
        <w:shd w:val="clear" w:color="auto" w:fill="FFFFFF"/>
        <w:spacing w:before="120" w:beforeAutospacing="0" w:after="120" w:afterAutospacing="0"/>
        <w:ind w:firstLineChars="200" w:firstLine="360"/>
        <w:jc w:val="both"/>
        <w:rPr>
          <w:rFonts w:ascii="Segoe UI" w:hAnsi="Segoe UI" w:cs="Segoe UI"/>
          <w:sz w:val="18"/>
          <w:szCs w:val="18"/>
          <w:shd w:val="clear" w:color="auto" w:fill="FFFFFF"/>
          <w:lang w:bidi="ar"/>
        </w:rPr>
      </w:pPr>
      <w:r w:rsidRPr="00877BA9">
        <w:rPr>
          <w:rFonts w:ascii="Segoe UI" w:hAnsi="Segoe UI" w:cs="Segoe UI"/>
          <w:sz w:val="18"/>
          <w:szCs w:val="18"/>
          <w:shd w:val="clear" w:color="auto" w:fill="FFFFFF"/>
          <w:lang w:bidi="ar"/>
        </w:rPr>
        <w:t>This metaphorical system, with its interwoven ontological, generative, functional, and axiological dimensions, constitutes an Idealized Cognitive Model (ICM) of the cosmic worldview in Chinese musical discourse. The concept of ICM, as developed by Lakoff (1987), provides a powerful framework for understanding how cultural knowledge is organized into structured cognitive models that shape our understanding of the world. From the perspective of cognitive linguistics, this ICM is not a description of objective facts but rather an idealized understanding, within traditional Chinese culture, of the relationship between music and the cos</w:t>
      </w:r>
      <w:r w:rsidRPr="00877BA9">
        <w:rPr>
          <w:rFonts w:ascii="Segoe UI" w:hAnsi="Segoe UI" w:cs="Segoe UI"/>
          <w:b/>
          <w:bCs/>
          <w:sz w:val="18"/>
          <w:szCs w:val="18"/>
          <w:shd w:val="clear" w:color="auto" w:fill="FFFFFF"/>
          <w:lang w:bidi="ar"/>
        </w:rPr>
        <w:t xml:space="preserve">mos. </w:t>
      </w:r>
      <w:r w:rsidRPr="00877BA9">
        <w:rPr>
          <w:rFonts w:ascii="Segoe UI" w:hAnsi="Segoe UI" w:cs="Segoe UI"/>
          <w:sz w:val="18"/>
          <w:szCs w:val="18"/>
          <w:shd w:val="clear" w:color="auto" w:fill="FFFFFF"/>
          <w:lang w:bidi="ar"/>
        </w:rPr>
        <w:t xml:space="preserve">It is precisely within the framework of this ICM that traditional Chinese musical discourse establishes its distinctive conceptual system and value standards. As Wu </w:t>
      </w:r>
      <w:proofErr w:type="gramStart"/>
      <w:r w:rsidRPr="00877BA9">
        <w:rPr>
          <w:rFonts w:ascii="Segoe UI" w:hAnsi="Segoe UI" w:cs="Segoe UI"/>
          <w:sz w:val="18"/>
          <w:szCs w:val="18"/>
          <w:shd w:val="clear" w:color="auto" w:fill="FFFFFF"/>
          <w:lang w:bidi="ar"/>
        </w:rPr>
        <w:t>Yuqing(</w:t>
      </w:r>
      <w:proofErr w:type="gramEnd"/>
      <w:r w:rsidRPr="00877BA9">
        <w:rPr>
          <w:rFonts w:ascii="Segoe UI" w:hAnsi="Segoe UI" w:cs="Segoe UI"/>
          <w:sz w:val="18"/>
          <w:szCs w:val="18"/>
          <w:shd w:val="clear" w:color="auto" w:fill="FFFFFF"/>
          <w:lang w:bidi="ar"/>
        </w:rPr>
        <w:t>1987) has summarized, "Heaven-Man Oneness" and the relationship between Heaven and humanity have always been a subject of enduring concern in ancient China, whether in the domain of philosophy or in that of aesthetics. Wu Yuqing (</w:t>
      </w:r>
      <w:hyperlink r:id="rId8" w:history="1">
        <w:r w:rsidRPr="00877BA9">
          <w:rPr>
            <w:rFonts w:ascii="Segoe UI" w:hAnsi="Segoe UI" w:cs="Segoe UI"/>
            <w:sz w:val="18"/>
            <w:szCs w:val="18"/>
            <w:shd w:val="clear" w:color="auto" w:fill="FFFFFF"/>
          </w:rPr>
          <w:t>吴毓清</w:t>
        </w:r>
      </w:hyperlink>
      <w:r w:rsidRPr="00877BA9">
        <w:rPr>
          <w:rFonts w:ascii="Segoe UI" w:hAnsi="Segoe UI" w:cs="Segoe UI"/>
          <w:sz w:val="18"/>
          <w:szCs w:val="18"/>
          <w:shd w:val="clear" w:color="auto" w:fill="FFFFFF"/>
        </w:rPr>
        <w:t xml:space="preserve">, </w:t>
      </w:r>
      <w:r w:rsidRPr="00877BA9">
        <w:rPr>
          <w:rFonts w:ascii="Segoe UI" w:hAnsi="Segoe UI" w:cs="Segoe UI"/>
          <w:sz w:val="18"/>
          <w:szCs w:val="18"/>
          <w:shd w:val="clear" w:color="auto" w:fill="FFFFFF"/>
          <w:lang w:bidi="ar"/>
        </w:rPr>
        <w:t>1987: 17) finds that it is the inquiry into the "relationship between Heaven and humanity" (</w:t>
      </w:r>
      <w:r w:rsidRPr="00877BA9">
        <w:rPr>
          <w:rFonts w:ascii="Segoe UI" w:hAnsi="Segoe UI" w:cs="Segoe UI"/>
          <w:i/>
          <w:iCs/>
          <w:sz w:val="18"/>
          <w:szCs w:val="18"/>
          <w:shd w:val="clear" w:color="auto" w:fill="FFFFFF"/>
          <w:lang w:bidi="ar"/>
        </w:rPr>
        <w:t xml:space="preserve">jiu tian ren </w:t>
      </w:r>
      <w:proofErr w:type="spellStart"/>
      <w:r w:rsidRPr="00877BA9">
        <w:rPr>
          <w:rFonts w:ascii="Segoe UI" w:hAnsi="Segoe UI" w:cs="Segoe UI"/>
          <w:i/>
          <w:iCs/>
          <w:sz w:val="18"/>
          <w:szCs w:val="18"/>
          <w:shd w:val="clear" w:color="auto" w:fill="FFFFFF"/>
          <w:lang w:bidi="ar"/>
        </w:rPr>
        <w:t>zhi</w:t>
      </w:r>
      <w:proofErr w:type="spellEnd"/>
      <w:r w:rsidRPr="00877BA9">
        <w:rPr>
          <w:rFonts w:ascii="Segoe UI" w:hAnsi="Segoe UI" w:cs="Segoe UI"/>
          <w:i/>
          <w:iCs/>
          <w:sz w:val="18"/>
          <w:szCs w:val="18"/>
          <w:shd w:val="clear" w:color="auto" w:fill="FFFFFF"/>
          <w:lang w:bidi="ar"/>
        </w:rPr>
        <w:t xml:space="preserve"> ji</w:t>
      </w:r>
      <w:r w:rsidRPr="00877BA9">
        <w:rPr>
          <w:rFonts w:ascii="Segoe UI" w:hAnsi="Segoe UI" w:cs="Segoe UI"/>
          <w:sz w:val="18"/>
          <w:szCs w:val="18"/>
          <w:shd w:val="clear" w:color="auto" w:fill="FFFFFF"/>
          <w:lang w:bidi="ar"/>
        </w:rPr>
        <w:t>) in Chinese philosophy that gives rise to such statements or proposals as "Grand Music is in harmony with Heaven and Earth" and "the music of Heaven" (</w:t>
      </w:r>
      <w:r w:rsidRPr="00877BA9">
        <w:rPr>
          <w:rFonts w:ascii="Segoe UI" w:hAnsi="Segoe UI" w:cs="Segoe UI"/>
          <w:i/>
          <w:iCs/>
          <w:sz w:val="18"/>
          <w:szCs w:val="18"/>
          <w:shd w:val="clear" w:color="auto" w:fill="FFFFFF"/>
          <w:lang w:bidi="ar"/>
        </w:rPr>
        <w:t xml:space="preserve">tian </w:t>
      </w:r>
      <w:proofErr w:type="spellStart"/>
      <w:r w:rsidRPr="00877BA9">
        <w:rPr>
          <w:rFonts w:ascii="Segoe UI" w:hAnsi="Segoe UI" w:cs="Segoe UI"/>
          <w:i/>
          <w:iCs/>
          <w:sz w:val="18"/>
          <w:szCs w:val="18"/>
          <w:shd w:val="clear" w:color="auto" w:fill="FFFFFF"/>
          <w:lang w:bidi="ar"/>
        </w:rPr>
        <w:t>lai</w:t>
      </w:r>
      <w:proofErr w:type="spellEnd"/>
      <w:r w:rsidRPr="00877BA9">
        <w:rPr>
          <w:rFonts w:ascii="Segoe UI" w:hAnsi="Segoe UI" w:cs="Segoe UI"/>
          <w:sz w:val="18"/>
          <w:szCs w:val="18"/>
          <w:shd w:val="clear" w:color="auto" w:fill="FFFFFF"/>
          <w:lang w:bidi="ar"/>
        </w:rPr>
        <w:t>) and "the music of humanity" (</w:t>
      </w:r>
      <w:r w:rsidRPr="00877BA9">
        <w:rPr>
          <w:rFonts w:ascii="Segoe UI" w:hAnsi="Segoe UI" w:cs="Segoe UI"/>
          <w:i/>
          <w:iCs/>
          <w:sz w:val="18"/>
          <w:szCs w:val="18"/>
          <w:shd w:val="clear" w:color="auto" w:fill="FFFFFF"/>
          <w:lang w:bidi="ar"/>
        </w:rPr>
        <w:t xml:space="preserve">ren </w:t>
      </w:r>
      <w:proofErr w:type="spellStart"/>
      <w:r w:rsidRPr="00877BA9">
        <w:rPr>
          <w:rFonts w:ascii="Segoe UI" w:hAnsi="Segoe UI" w:cs="Segoe UI"/>
          <w:i/>
          <w:iCs/>
          <w:sz w:val="18"/>
          <w:szCs w:val="18"/>
          <w:shd w:val="clear" w:color="auto" w:fill="FFFFFF"/>
          <w:lang w:bidi="ar"/>
        </w:rPr>
        <w:t>lai</w:t>
      </w:r>
      <w:proofErr w:type="spellEnd"/>
      <w:r w:rsidRPr="00877BA9">
        <w:rPr>
          <w:rFonts w:ascii="Segoe UI" w:hAnsi="Segoe UI" w:cs="Segoe UI"/>
          <w:sz w:val="18"/>
          <w:szCs w:val="18"/>
          <w:shd w:val="clear" w:color="auto" w:fill="FFFFFF"/>
          <w:lang w:bidi="ar"/>
        </w:rPr>
        <w:t>) in Chinese musical aesthetics.</w:t>
      </w:r>
    </w:p>
    <w:p w14:paraId="29E4ABDA" w14:textId="77777777" w:rsidR="00877BA9" w:rsidRPr="00877BA9" w:rsidRDefault="00877BA9" w:rsidP="00877BA9">
      <w:pPr>
        <w:pStyle w:val="NormalWeb"/>
        <w:shd w:val="clear" w:color="auto" w:fill="FFFFFF"/>
        <w:spacing w:before="120" w:beforeAutospacing="0" w:after="120" w:afterAutospacing="0"/>
        <w:rPr>
          <w:rFonts w:ascii="Segoe UI" w:hAnsi="Segoe UI" w:cs="Segoe UI"/>
          <w:b/>
          <w:bCs/>
          <w:sz w:val="18"/>
          <w:szCs w:val="18"/>
          <w:shd w:val="clear" w:color="auto" w:fill="FFFFFF"/>
        </w:rPr>
      </w:pPr>
      <w:r w:rsidRPr="00877BA9">
        <w:rPr>
          <w:rFonts w:ascii="Segoe UI" w:hAnsi="Segoe UI" w:cs="Segoe UI"/>
          <w:b/>
          <w:bCs/>
          <w:sz w:val="18"/>
          <w:szCs w:val="18"/>
          <w:shd w:val="clear" w:color="auto" w:fill="FFFFFF"/>
        </w:rPr>
        <w:t>Conclusion</w:t>
      </w:r>
    </w:p>
    <w:p w14:paraId="44A184DD" w14:textId="77777777" w:rsidR="00877BA9" w:rsidRPr="00877BA9" w:rsidRDefault="00877BA9" w:rsidP="00877BA9">
      <w:pPr>
        <w:pStyle w:val="NormalWeb"/>
        <w:shd w:val="clear" w:color="auto" w:fill="FFFFFF"/>
        <w:spacing w:before="120" w:beforeAutospacing="0" w:after="120" w:afterAutospacing="0"/>
        <w:ind w:firstLineChars="200" w:firstLine="360"/>
        <w:jc w:val="both"/>
        <w:rPr>
          <w:rFonts w:ascii="Segoe UI" w:hAnsi="Segoe UI" w:cs="Segoe UI"/>
          <w:sz w:val="18"/>
          <w:szCs w:val="18"/>
          <w:shd w:val="clear" w:color="auto" w:fill="FFFFFF"/>
          <w:lang w:bidi="ar"/>
        </w:rPr>
      </w:pPr>
      <w:r w:rsidRPr="00877BA9">
        <w:rPr>
          <w:rFonts w:ascii="Segoe UI" w:hAnsi="Segoe UI" w:cs="Segoe UI"/>
          <w:sz w:val="18"/>
          <w:szCs w:val="18"/>
          <w:shd w:val="clear" w:color="auto" w:fill="FFFFFF"/>
          <w:lang w:bidi="ar"/>
        </w:rPr>
        <w:t xml:space="preserve">This paper has systematically examined, from the perspective of cognitive linguistics, how the "Heaven-Man Oneness" worldview constructs the cosmic cognitive framework of Chinese musical discourse through metaphorical mechanisms. The study reveals that the three fundamental cognitive features inherent in the "Heaven-Man Oneness" worldview — holistic thinking, dynamic generativity, and relational priority — fundamentally shape the way Chinese music understands the tripartite relationship among the cosmos, music, and humanity. Within this cognitive framework, music is not a man-made symbolic system independent of nature, but rather the cosmic sound that unites Heaven, Earth, and Humanity — it is at once the auditory </w:t>
      </w:r>
      <w:r w:rsidRPr="00877BA9">
        <w:rPr>
          <w:rFonts w:ascii="Segoe UI" w:hAnsi="Segoe UI" w:cs="Segoe UI"/>
          <w:sz w:val="18"/>
          <w:szCs w:val="18"/>
          <w:shd w:val="clear" w:color="auto" w:fill="FFFFFF"/>
          <w:lang w:bidi="ar"/>
        </w:rPr>
        <w:lastRenderedPageBreak/>
        <w:t>mapping of cosmic order (ontological), the product of the flow of cosmic </w:t>
      </w:r>
      <w:r w:rsidRPr="00877BA9">
        <w:rPr>
          <w:rFonts w:ascii="Segoe UI" w:hAnsi="Segoe UI" w:cs="Segoe UI"/>
          <w:i/>
          <w:iCs/>
          <w:sz w:val="18"/>
          <w:szCs w:val="18"/>
          <w:shd w:val="clear" w:color="auto" w:fill="FFFFFF"/>
          <w:lang w:bidi="ar"/>
        </w:rPr>
        <w:t>qi</w:t>
      </w:r>
      <w:r w:rsidRPr="00877BA9">
        <w:rPr>
          <w:rFonts w:ascii="Segoe UI" w:hAnsi="Segoe UI" w:cs="Segoe UI"/>
          <w:sz w:val="18"/>
          <w:szCs w:val="18"/>
          <w:shd w:val="clear" w:color="auto" w:fill="FFFFFF"/>
          <w:lang w:bidi="ar"/>
        </w:rPr>
        <w:t> (generative), the medium through which humans participate in cosmic order and achieve unity with the cosmos (functional), and its highest value lies in its deep attunement to cosmic order (axiological). These four dimensions are mutually interrelated and together constitute a complete Idealized Cognitive Model.</w:t>
      </w:r>
    </w:p>
    <w:p w14:paraId="0372F4BF" w14:textId="77777777" w:rsidR="00877BA9" w:rsidRPr="00877BA9" w:rsidRDefault="00877BA9" w:rsidP="00877BA9">
      <w:pPr>
        <w:pStyle w:val="NormalWeb"/>
        <w:shd w:val="clear" w:color="auto" w:fill="FFFFFF"/>
        <w:spacing w:before="120" w:beforeAutospacing="0" w:after="120" w:afterAutospacing="0"/>
        <w:ind w:firstLineChars="200" w:firstLine="360"/>
        <w:jc w:val="both"/>
        <w:rPr>
          <w:rFonts w:ascii="Segoe UI" w:hAnsi="Segoe UI" w:cs="Segoe UI"/>
          <w:sz w:val="18"/>
          <w:szCs w:val="18"/>
          <w:shd w:val="clear" w:color="auto" w:fill="FFFFFF"/>
          <w:lang w:bidi="ar"/>
        </w:rPr>
      </w:pPr>
      <w:r w:rsidRPr="00877BA9">
        <w:rPr>
          <w:rFonts w:ascii="Segoe UI" w:hAnsi="Segoe UI" w:cs="Segoe UI"/>
          <w:sz w:val="18"/>
          <w:szCs w:val="18"/>
          <w:shd w:val="clear" w:color="auto" w:fill="FFFFFF"/>
          <w:lang w:bidi="ar"/>
        </w:rPr>
        <w:t>The significance of this cognitive framework lies not only in explaining where the conceptual system and value standards of traditional Chinese musical discourse originate, but also in revealing a mode of musical cognition that differs from the Western tradition of subject-object dichotomy. While previous studies, notably Brindley (2012), have illuminated the broad cosmological and political dimensions of music in early China, few have examined, from a cognitive-linguistic perspective, the specific metaphorical mechanisms through which the "Heaven-Man Oneness" worldview constitutes this tripartite cosmic cognitive framework—a gap that the present study seeks to address. In Chinese musical discourse and thought, music is not a representation or reproduction of the object by the subject, but rather a site of "resonance" (</w:t>
      </w:r>
      <w:proofErr w:type="spellStart"/>
      <w:r w:rsidRPr="00877BA9">
        <w:rPr>
          <w:rFonts w:ascii="Segoe UI" w:hAnsi="Segoe UI" w:cs="Segoe UI"/>
          <w:i/>
          <w:iCs/>
          <w:sz w:val="18"/>
          <w:szCs w:val="18"/>
          <w:shd w:val="clear" w:color="auto" w:fill="FFFFFF"/>
          <w:lang w:bidi="ar"/>
        </w:rPr>
        <w:t>gan</w:t>
      </w:r>
      <w:proofErr w:type="spellEnd"/>
      <w:r w:rsidRPr="00877BA9">
        <w:rPr>
          <w:rFonts w:ascii="Segoe UI" w:hAnsi="Segoe UI" w:cs="Segoe UI"/>
          <w:i/>
          <w:iCs/>
          <w:sz w:val="18"/>
          <w:szCs w:val="18"/>
          <w:shd w:val="clear" w:color="auto" w:fill="FFFFFF"/>
          <w:lang w:bidi="ar"/>
        </w:rPr>
        <w:t xml:space="preserve"> ying</w:t>
      </w:r>
      <w:r w:rsidRPr="00877BA9">
        <w:rPr>
          <w:rFonts w:ascii="Segoe UI" w:hAnsi="Segoe UI" w:cs="Segoe UI"/>
          <w:sz w:val="18"/>
          <w:szCs w:val="18"/>
          <w:shd w:val="clear" w:color="auto" w:fill="FFFFFF"/>
          <w:lang w:bidi="ar"/>
        </w:rPr>
        <w:t>) and "mutual communication" (</w:t>
      </w:r>
      <w:r w:rsidRPr="00877BA9">
        <w:rPr>
          <w:rFonts w:ascii="Segoe UI" w:hAnsi="Segoe UI" w:cs="Segoe UI"/>
          <w:i/>
          <w:iCs/>
          <w:sz w:val="18"/>
          <w:szCs w:val="18"/>
          <w:shd w:val="clear" w:color="auto" w:fill="FFFFFF"/>
          <w:lang w:bidi="ar"/>
        </w:rPr>
        <w:t>hu tong</w:t>
      </w:r>
      <w:r w:rsidRPr="00877BA9">
        <w:rPr>
          <w:rFonts w:ascii="Segoe UI" w:hAnsi="Segoe UI" w:cs="Segoe UI"/>
          <w:sz w:val="18"/>
          <w:szCs w:val="18"/>
          <w:shd w:val="clear" w:color="auto" w:fill="FFFFFF"/>
          <w:lang w:bidi="ar"/>
        </w:rPr>
        <w:t>) between humanity and the cosmos. The cognitive progression from "listening with the ear" (</w:t>
      </w:r>
      <w:r w:rsidRPr="00877BA9">
        <w:rPr>
          <w:rFonts w:ascii="Segoe UI" w:hAnsi="Segoe UI" w:cs="Segoe UI"/>
          <w:i/>
          <w:iCs/>
          <w:sz w:val="18"/>
          <w:szCs w:val="18"/>
          <w:shd w:val="clear" w:color="auto" w:fill="FFFFFF"/>
          <w:lang w:bidi="ar"/>
        </w:rPr>
        <w:t xml:space="preserve">ting </w:t>
      </w:r>
      <w:proofErr w:type="spellStart"/>
      <w:r w:rsidRPr="00877BA9">
        <w:rPr>
          <w:rFonts w:ascii="Segoe UI" w:hAnsi="Segoe UI" w:cs="Segoe UI"/>
          <w:i/>
          <w:iCs/>
          <w:sz w:val="18"/>
          <w:szCs w:val="18"/>
          <w:shd w:val="clear" w:color="auto" w:fill="FFFFFF"/>
          <w:lang w:bidi="ar"/>
        </w:rPr>
        <w:t>zhi</w:t>
      </w:r>
      <w:proofErr w:type="spellEnd"/>
      <w:r w:rsidRPr="00877BA9">
        <w:rPr>
          <w:rFonts w:ascii="Segoe UI" w:hAnsi="Segoe UI" w:cs="Segoe UI"/>
          <w:i/>
          <w:iCs/>
          <w:sz w:val="18"/>
          <w:szCs w:val="18"/>
          <w:shd w:val="clear" w:color="auto" w:fill="FFFFFF"/>
          <w:lang w:bidi="ar"/>
        </w:rPr>
        <w:t xml:space="preserve"> </w:t>
      </w:r>
      <w:proofErr w:type="spellStart"/>
      <w:r w:rsidRPr="00877BA9">
        <w:rPr>
          <w:rFonts w:ascii="Segoe UI" w:hAnsi="Segoe UI" w:cs="Segoe UI"/>
          <w:i/>
          <w:iCs/>
          <w:sz w:val="18"/>
          <w:szCs w:val="18"/>
          <w:shd w:val="clear" w:color="auto" w:fill="FFFFFF"/>
          <w:lang w:bidi="ar"/>
        </w:rPr>
        <w:t>yi</w:t>
      </w:r>
      <w:proofErr w:type="spellEnd"/>
      <w:r w:rsidRPr="00877BA9">
        <w:rPr>
          <w:rFonts w:ascii="Segoe UI" w:hAnsi="Segoe UI" w:cs="Segoe UI"/>
          <w:i/>
          <w:iCs/>
          <w:sz w:val="18"/>
          <w:szCs w:val="18"/>
          <w:shd w:val="clear" w:color="auto" w:fill="FFFFFF"/>
          <w:lang w:bidi="ar"/>
        </w:rPr>
        <w:t xml:space="preserve"> er</w:t>
      </w:r>
      <w:r w:rsidRPr="00877BA9">
        <w:rPr>
          <w:rFonts w:ascii="Segoe UI" w:hAnsi="Segoe UI" w:cs="Segoe UI"/>
          <w:sz w:val="18"/>
          <w:szCs w:val="18"/>
          <w:shd w:val="clear" w:color="auto" w:fill="FFFFFF"/>
          <w:lang w:bidi="ar"/>
        </w:rPr>
        <w:t>) to "listening with the mind" (</w:t>
      </w:r>
      <w:r w:rsidRPr="00877BA9">
        <w:rPr>
          <w:rFonts w:ascii="Segoe UI" w:hAnsi="Segoe UI" w:cs="Segoe UI"/>
          <w:i/>
          <w:iCs/>
          <w:sz w:val="18"/>
          <w:szCs w:val="18"/>
          <w:shd w:val="clear" w:color="auto" w:fill="FFFFFF"/>
          <w:lang w:bidi="ar"/>
        </w:rPr>
        <w:t xml:space="preserve">ting </w:t>
      </w:r>
      <w:proofErr w:type="spellStart"/>
      <w:r w:rsidRPr="00877BA9">
        <w:rPr>
          <w:rFonts w:ascii="Segoe UI" w:hAnsi="Segoe UI" w:cs="Segoe UI"/>
          <w:i/>
          <w:iCs/>
          <w:sz w:val="18"/>
          <w:szCs w:val="18"/>
          <w:shd w:val="clear" w:color="auto" w:fill="FFFFFF"/>
          <w:lang w:bidi="ar"/>
        </w:rPr>
        <w:t>zhi</w:t>
      </w:r>
      <w:proofErr w:type="spellEnd"/>
      <w:r w:rsidRPr="00877BA9">
        <w:rPr>
          <w:rFonts w:ascii="Segoe UI" w:hAnsi="Segoe UI" w:cs="Segoe UI"/>
          <w:i/>
          <w:iCs/>
          <w:sz w:val="18"/>
          <w:szCs w:val="18"/>
          <w:shd w:val="clear" w:color="auto" w:fill="FFFFFF"/>
          <w:lang w:bidi="ar"/>
        </w:rPr>
        <w:t xml:space="preserve"> </w:t>
      </w:r>
      <w:proofErr w:type="spellStart"/>
      <w:r w:rsidRPr="00877BA9">
        <w:rPr>
          <w:rFonts w:ascii="Segoe UI" w:hAnsi="Segoe UI" w:cs="Segoe UI"/>
          <w:i/>
          <w:iCs/>
          <w:sz w:val="18"/>
          <w:szCs w:val="18"/>
          <w:shd w:val="clear" w:color="auto" w:fill="FFFFFF"/>
          <w:lang w:bidi="ar"/>
        </w:rPr>
        <w:t>yi</w:t>
      </w:r>
      <w:proofErr w:type="spellEnd"/>
      <w:r w:rsidRPr="00877BA9">
        <w:rPr>
          <w:rFonts w:ascii="Segoe UI" w:hAnsi="Segoe UI" w:cs="Segoe UI"/>
          <w:i/>
          <w:iCs/>
          <w:sz w:val="18"/>
          <w:szCs w:val="18"/>
          <w:shd w:val="clear" w:color="auto" w:fill="FFFFFF"/>
          <w:lang w:bidi="ar"/>
        </w:rPr>
        <w:t xml:space="preserve"> </w:t>
      </w:r>
      <w:proofErr w:type="spellStart"/>
      <w:r w:rsidRPr="00877BA9">
        <w:rPr>
          <w:rFonts w:ascii="Segoe UI" w:hAnsi="Segoe UI" w:cs="Segoe UI"/>
          <w:i/>
          <w:iCs/>
          <w:sz w:val="18"/>
          <w:szCs w:val="18"/>
          <w:shd w:val="clear" w:color="auto" w:fill="FFFFFF"/>
          <w:lang w:bidi="ar"/>
        </w:rPr>
        <w:t>xin</w:t>
      </w:r>
      <w:proofErr w:type="spellEnd"/>
      <w:r w:rsidRPr="00877BA9">
        <w:rPr>
          <w:rFonts w:ascii="Segoe UI" w:hAnsi="Segoe UI" w:cs="Segoe UI"/>
          <w:sz w:val="18"/>
          <w:szCs w:val="18"/>
          <w:shd w:val="clear" w:color="auto" w:fill="FFFFFF"/>
          <w:lang w:bidi="ar"/>
        </w:rPr>
        <w:t>) and then to "listening with </w:t>
      </w:r>
      <w:r w:rsidRPr="00877BA9">
        <w:rPr>
          <w:rFonts w:ascii="Segoe UI" w:hAnsi="Segoe UI" w:cs="Segoe UI"/>
          <w:i/>
          <w:iCs/>
          <w:sz w:val="18"/>
          <w:szCs w:val="18"/>
          <w:shd w:val="clear" w:color="auto" w:fill="FFFFFF"/>
          <w:lang w:bidi="ar"/>
        </w:rPr>
        <w:t>qi</w:t>
      </w:r>
      <w:r w:rsidRPr="00877BA9">
        <w:rPr>
          <w:rFonts w:ascii="Segoe UI" w:hAnsi="Segoe UI" w:cs="Segoe UI"/>
          <w:sz w:val="18"/>
          <w:szCs w:val="18"/>
          <w:shd w:val="clear" w:color="auto" w:fill="FFFFFF"/>
          <w:lang w:bidi="ar"/>
        </w:rPr>
        <w:t>" (</w:t>
      </w:r>
      <w:r w:rsidRPr="00877BA9">
        <w:rPr>
          <w:rFonts w:ascii="Segoe UI" w:hAnsi="Segoe UI" w:cs="Segoe UI"/>
          <w:i/>
          <w:iCs/>
          <w:sz w:val="18"/>
          <w:szCs w:val="18"/>
          <w:shd w:val="clear" w:color="auto" w:fill="FFFFFF"/>
          <w:lang w:bidi="ar"/>
        </w:rPr>
        <w:t xml:space="preserve">ting </w:t>
      </w:r>
      <w:proofErr w:type="spellStart"/>
      <w:r w:rsidRPr="00877BA9">
        <w:rPr>
          <w:rFonts w:ascii="Segoe UI" w:hAnsi="Segoe UI" w:cs="Segoe UI"/>
          <w:i/>
          <w:iCs/>
          <w:sz w:val="18"/>
          <w:szCs w:val="18"/>
          <w:shd w:val="clear" w:color="auto" w:fill="FFFFFF"/>
          <w:lang w:bidi="ar"/>
        </w:rPr>
        <w:t>zhi</w:t>
      </w:r>
      <w:proofErr w:type="spellEnd"/>
      <w:r w:rsidRPr="00877BA9">
        <w:rPr>
          <w:rFonts w:ascii="Segoe UI" w:hAnsi="Segoe UI" w:cs="Segoe UI"/>
          <w:i/>
          <w:iCs/>
          <w:sz w:val="18"/>
          <w:szCs w:val="18"/>
          <w:shd w:val="clear" w:color="auto" w:fill="FFFFFF"/>
          <w:lang w:bidi="ar"/>
        </w:rPr>
        <w:t xml:space="preserve"> </w:t>
      </w:r>
      <w:proofErr w:type="spellStart"/>
      <w:r w:rsidRPr="00877BA9">
        <w:rPr>
          <w:rFonts w:ascii="Segoe UI" w:hAnsi="Segoe UI" w:cs="Segoe UI"/>
          <w:i/>
          <w:iCs/>
          <w:sz w:val="18"/>
          <w:szCs w:val="18"/>
          <w:shd w:val="clear" w:color="auto" w:fill="FFFFFF"/>
          <w:lang w:bidi="ar"/>
        </w:rPr>
        <w:t>yi</w:t>
      </w:r>
      <w:proofErr w:type="spellEnd"/>
      <w:r w:rsidRPr="00877BA9">
        <w:rPr>
          <w:rFonts w:ascii="Segoe UI" w:hAnsi="Segoe UI" w:cs="Segoe UI"/>
          <w:i/>
          <w:iCs/>
          <w:sz w:val="18"/>
          <w:szCs w:val="18"/>
          <w:shd w:val="clear" w:color="auto" w:fill="FFFFFF"/>
          <w:lang w:bidi="ar"/>
        </w:rPr>
        <w:t xml:space="preserve"> qi</w:t>
      </w:r>
      <w:r w:rsidRPr="00877BA9">
        <w:rPr>
          <w:rFonts w:ascii="Segoe UI" w:hAnsi="Segoe UI" w:cs="Segoe UI"/>
          <w:sz w:val="18"/>
          <w:szCs w:val="18"/>
          <w:shd w:val="clear" w:color="auto" w:fill="FFFFFF"/>
          <w:lang w:bidi="ar"/>
        </w:rPr>
        <w:t>) is precisely the spiritual passage through which the individual, by means of music, moves from the "small self" into the "great self" of the cosmos. From the perspective of ancient musical theory, the temporal-spatial consciousness of "Heaven-Man Oneness" expands the aesthetic space and cosmic sentiment of music, and such aesthetic tastes as "rounded harmony" (</w:t>
      </w:r>
      <w:r w:rsidRPr="00877BA9">
        <w:rPr>
          <w:rFonts w:ascii="Segoe UI" w:hAnsi="Segoe UI" w:cs="Segoe UI"/>
          <w:i/>
          <w:iCs/>
          <w:sz w:val="18"/>
          <w:szCs w:val="18"/>
          <w:shd w:val="clear" w:color="auto" w:fill="FFFFFF"/>
          <w:lang w:bidi="ar"/>
        </w:rPr>
        <w:t>yuan he</w:t>
      </w:r>
      <w:r w:rsidRPr="00877BA9">
        <w:rPr>
          <w:rFonts w:ascii="Segoe UI" w:hAnsi="Segoe UI" w:cs="Segoe UI"/>
          <w:sz w:val="18"/>
          <w:szCs w:val="18"/>
          <w:shd w:val="clear" w:color="auto" w:fill="FFFFFF"/>
          <w:lang w:bidi="ar"/>
        </w:rPr>
        <w:t>), "pure and cool" (</w:t>
      </w:r>
      <w:r w:rsidRPr="00877BA9">
        <w:rPr>
          <w:rFonts w:ascii="Segoe UI" w:hAnsi="Segoe UI" w:cs="Segoe UI"/>
          <w:i/>
          <w:iCs/>
          <w:sz w:val="18"/>
          <w:szCs w:val="18"/>
          <w:shd w:val="clear" w:color="auto" w:fill="FFFFFF"/>
          <w:lang w:bidi="ar"/>
        </w:rPr>
        <w:t xml:space="preserve">qing </w:t>
      </w:r>
      <w:proofErr w:type="spellStart"/>
      <w:r w:rsidRPr="00877BA9">
        <w:rPr>
          <w:rFonts w:ascii="Segoe UI" w:hAnsi="Segoe UI" w:cs="Segoe UI"/>
          <w:i/>
          <w:iCs/>
          <w:sz w:val="18"/>
          <w:szCs w:val="18"/>
          <w:shd w:val="clear" w:color="auto" w:fill="FFFFFF"/>
          <w:lang w:bidi="ar"/>
        </w:rPr>
        <w:t>han</w:t>
      </w:r>
      <w:proofErr w:type="spellEnd"/>
      <w:r w:rsidRPr="00877BA9">
        <w:rPr>
          <w:rFonts w:ascii="Segoe UI" w:hAnsi="Segoe UI" w:cs="Segoe UI"/>
          <w:sz w:val="18"/>
          <w:szCs w:val="18"/>
          <w:shd w:val="clear" w:color="auto" w:fill="FFFFFF"/>
          <w:lang w:bidi="ar"/>
        </w:rPr>
        <w:t>), and "archaic elegance" (</w:t>
      </w:r>
      <w:proofErr w:type="spellStart"/>
      <w:r w:rsidRPr="00877BA9">
        <w:rPr>
          <w:rFonts w:ascii="Segoe UI" w:hAnsi="Segoe UI" w:cs="Segoe UI"/>
          <w:i/>
          <w:iCs/>
          <w:sz w:val="18"/>
          <w:szCs w:val="18"/>
          <w:shd w:val="clear" w:color="auto" w:fill="FFFFFF"/>
          <w:lang w:bidi="ar"/>
        </w:rPr>
        <w:t>gu</w:t>
      </w:r>
      <w:proofErr w:type="spellEnd"/>
      <w:r w:rsidRPr="00877BA9">
        <w:rPr>
          <w:rFonts w:ascii="Segoe UI" w:hAnsi="Segoe UI" w:cs="Segoe UI"/>
          <w:i/>
          <w:iCs/>
          <w:sz w:val="18"/>
          <w:szCs w:val="18"/>
          <w:shd w:val="clear" w:color="auto" w:fill="FFFFFF"/>
          <w:lang w:bidi="ar"/>
        </w:rPr>
        <w:t xml:space="preserve"> </w:t>
      </w:r>
      <w:proofErr w:type="spellStart"/>
      <w:r w:rsidRPr="00877BA9">
        <w:rPr>
          <w:rFonts w:ascii="Segoe UI" w:hAnsi="Segoe UI" w:cs="Segoe UI"/>
          <w:i/>
          <w:iCs/>
          <w:sz w:val="18"/>
          <w:szCs w:val="18"/>
          <w:shd w:val="clear" w:color="auto" w:fill="FFFFFF"/>
          <w:lang w:bidi="ar"/>
        </w:rPr>
        <w:t>ya</w:t>
      </w:r>
      <w:proofErr w:type="spellEnd"/>
      <w:r w:rsidRPr="00877BA9">
        <w:rPr>
          <w:rFonts w:ascii="Segoe UI" w:hAnsi="Segoe UI" w:cs="Segoe UI"/>
          <w:sz w:val="18"/>
          <w:szCs w:val="18"/>
          <w:shd w:val="clear" w:color="auto" w:fill="FFFFFF"/>
          <w:lang w:bidi="ar"/>
        </w:rPr>
        <w:t>) embody what may be described as the vitality of great transformation. This cognitive tradition provides us today with irreplaceable intellectual resources for re-understanding the nature, function, and value of music, and lays a solid cognitive foundation for constructing a musical discourse and thought with Chinese subjectivity.</w:t>
      </w:r>
    </w:p>
    <w:p w14:paraId="5E3D6635" w14:textId="77777777" w:rsidR="00877BA9" w:rsidRDefault="00877BA9" w:rsidP="00877BA9">
      <w:pPr>
        <w:pStyle w:val="NoSpacing"/>
        <w:rPr>
          <w:rFonts w:cstheme="minorHAnsi"/>
          <w:sz w:val="20"/>
          <w:szCs w:val="20"/>
        </w:rPr>
      </w:pPr>
      <w:bookmarkStart w:id="4" w:name="_Hlk220495816"/>
      <w:bookmarkStart w:id="5" w:name="_Hlk192415061"/>
      <w:proofErr w:type="spellStart"/>
      <w:r w:rsidRPr="00AD6D02">
        <w:rPr>
          <w:rFonts w:cstheme="minorHAnsi"/>
          <w:b/>
          <w:bCs/>
          <w:sz w:val="20"/>
          <w:szCs w:val="20"/>
        </w:rPr>
        <w:t>Conflicts</w:t>
      </w:r>
      <w:proofErr w:type="spellEnd"/>
      <w:r w:rsidRPr="00AD6D02">
        <w:rPr>
          <w:rFonts w:cstheme="minorHAnsi"/>
          <w:b/>
          <w:bCs/>
          <w:sz w:val="20"/>
          <w:szCs w:val="20"/>
        </w:rPr>
        <w:t xml:space="preserve"> of </w:t>
      </w:r>
      <w:proofErr w:type="spellStart"/>
      <w:proofErr w:type="gramStart"/>
      <w:r w:rsidRPr="00AD6D02">
        <w:rPr>
          <w:rFonts w:cstheme="minorHAnsi"/>
          <w:b/>
          <w:bCs/>
          <w:sz w:val="20"/>
          <w:szCs w:val="20"/>
        </w:rPr>
        <w:t>Interest</w:t>
      </w:r>
      <w:proofErr w:type="spellEnd"/>
      <w:r w:rsidRPr="00AD6D02">
        <w:rPr>
          <w:rFonts w:cstheme="minorHAnsi"/>
          <w:b/>
          <w:bCs/>
          <w:sz w:val="20"/>
          <w:szCs w:val="20"/>
        </w:rPr>
        <w:t>:</w:t>
      </w:r>
      <w:proofErr w:type="gramEnd"/>
      <w:r w:rsidRPr="00AD6D02">
        <w:rPr>
          <w:rFonts w:cstheme="minorHAnsi"/>
          <w:sz w:val="20"/>
          <w:szCs w:val="20"/>
        </w:rPr>
        <w:t xml:space="preserve"> The </w:t>
      </w:r>
      <w:proofErr w:type="spellStart"/>
      <w:r w:rsidRPr="00AD6D02">
        <w:rPr>
          <w:rFonts w:cstheme="minorHAnsi"/>
          <w:sz w:val="20"/>
          <w:szCs w:val="20"/>
        </w:rPr>
        <w:t>authors</w:t>
      </w:r>
      <w:proofErr w:type="spellEnd"/>
      <w:r w:rsidRPr="00AD6D02">
        <w:rPr>
          <w:rFonts w:cstheme="minorHAnsi"/>
          <w:sz w:val="20"/>
          <w:szCs w:val="20"/>
        </w:rPr>
        <w:t xml:space="preserve"> </w:t>
      </w:r>
      <w:proofErr w:type="spellStart"/>
      <w:r w:rsidRPr="00AD6D02">
        <w:rPr>
          <w:rFonts w:cstheme="minorHAnsi"/>
          <w:sz w:val="20"/>
          <w:szCs w:val="20"/>
        </w:rPr>
        <w:t>declare</w:t>
      </w:r>
      <w:proofErr w:type="spellEnd"/>
      <w:r w:rsidRPr="00AD6D02">
        <w:rPr>
          <w:rFonts w:cstheme="minorHAnsi"/>
          <w:sz w:val="20"/>
          <w:szCs w:val="20"/>
        </w:rPr>
        <w:t xml:space="preserve"> no </w:t>
      </w:r>
      <w:proofErr w:type="spellStart"/>
      <w:r w:rsidRPr="00AD6D02">
        <w:rPr>
          <w:rFonts w:cstheme="minorHAnsi"/>
          <w:sz w:val="20"/>
          <w:szCs w:val="20"/>
        </w:rPr>
        <w:t>conflict</w:t>
      </w:r>
      <w:proofErr w:type="spellEnd"/>
      <w:r w:rsidRPr="00AD6D02">
        <w:rPr>
          <w:rFonts w:cstheme="minorHAnsi"/>
          <w:sz w:val="20"/>
          <w:szCs w:val="20"/>
        </w:rPr>
        <w:t xml:space="preserve"> of </w:t>
      </w:r>
      <w:proofErr w:type="spellStart"/>
      <w:r w:rsidRPr="00AD6D02">
        <w:rPr>
          <w:rFonts w:cstheme="minorHAnsi"/>
          <w:sz w:val="20"/>
          <w:szCs w:val="20"/>
        </w:rPr>
        <w:t>interest</w:t>
      </w:r>
      <w:proofErr w:type="spellEnd"/>
      <w:r w:rsidRPr="00AD6D02">
        <w:rPr>
          <w:rFonts w:cstheme="minorHAnsi"/>
          <w:sz w:val="20"/>
          <w:szCs w:val="20"/>
        </w:rPr>
        <w:t>.</w:t>
      </w:r>
    </w:p>
    <w:p w14:paraId="2A2D8B7C" w14:textId="77777777" w:rsidR="00877BA9" w:rsidRDefault="00877BA9" w:rsidP="00877BA9">
      <w:pPr>
        <w:shd w:val="clear" w:color="auto" w:fill="FFFFFF" w:themeFill="background1"/>
        <w:spacing w:after="0" w:line="240" w:lineRule="auto"/>
        <w:rPr>
          <w:rFonts w:ascii="Segoe UI" w:hAnsi="Segoe UI" w:cs="Segoe UI"/>
          <w:sz w:val="18"/>
          <w:szCs w:val="18"/>
        </w:rPr>
      </w:pPr>
      <w:r w:rsidRPr="00DC57AE">
        <w:rPr>
          <w:rFonts w:ascii="Segoe UI" w:hAnsi="Segoe UI" w:cs="Segoe UI"/>
          <w:b/>
          <w:bCs/>
          <w:sz w:val="18"/>
          <w:szCs w:val="18"/>
        </w:rPr>
        <w:t>Publisher’s Note</w:t>
      </w:r>
      <w:r w:rsidRPr="00DC57AE">
        <w:rPr>
          <w:rFonts w:ascii="Segoe UI" w:hAnsi="Segoe UI" w:cs="Segoe UI"/>
          <w:sz w:val="18"/>
          <w:szCs w:val="18"/>
        </w:rPr>
        <w:t xml:space="preserve">: All claims expressed in this article are solely those of the authors and do not necessarily represent those of their affiliated organizations, or those of the publisher, the editors and the reviewers. </w:t>
      </w:r>
      <w:bookmarkEnd w:id="4"/>
      <w:bookmarkEnd w:id="5"/>
    </w:p>
    <w:p w14:paraId="15290B64" w14:textId="77777777" w:rsidR="00877BA9" w:rsidRDefault="00877BA9" w:rsidP="00877BA9">
      <w:pPr>
        <w:shd w:val="clear" w:color="auto" w:fill="FFFFFF" w:themeFill="background1"/>
        <w:spacing w:after="0" w:line="240" w:lineRule="auto"/>
        <w:rPr>
          <w:rFonts w:ascii="Segoe UI" w:hAnsi="Segoe UI" w:cs="Segoe UI"/>
          <w:b/>
          <w:bCs/>
          <w:sz w:val="18"/>
          <w:szCs w:val="18"/>
          <w:shd w:val="clear" w:color="auto" w:fill="FFFFFF"/>
        </w:rPr>
      </w:pPr>
      <w:r w:rsidRPr="00877BA9">
        <w:rPr>
          <w:rFonts w:ascii="Segoe UI" w:hAnsi="Segoe UI" w:cs="Segoe UI"/>
          <w:b/>
          <w:bCs/>
          <w:sz w:val="18"/>
          <w:szCs w:val="18"/>
          <w:shd w:val="clear" w:color="auto" w:fill="FFFFFF"/>
        </w:rPr>
        <w:t>Acknowledgements</w:t>
      </w:r>
    </w:p>
    <w:p w14:paraId="38E5236D" w14:textId="532A3466" w:rsidR="00877BA9" w:rsidRDefault="00877BA9" w:rsidP="00877BA9">
      <w:pPr>
        <w:shd w:val="clear" w:color="auto" w:fill="FFFFFF" w:themeFill="background1"/>
        <w:spacing w:after="0" w:line="240" w:lineRule="auto"/>
        <w:rPr>
          <w:rFonts w:ascii="Segoe UI" w:hAnsi="Segoe UI" w:cs="Segoe UI"/>
          <w:sz w:val="18"/>
          <w:szCs w:val="18"/>
          <w:shd w:val="clear" w:color="auto" w:fill="FFFFFF"/>
        </w:rPr>
      </w:pPr>
      <w:r w:rsidRPr="00877BA9">
        <w:rPr>
          <w:rFonts w:ascii="Segoe UI" w:hAnsi="Segoe UI" w:cs="Segoe UI"/>
          <w:sz w:val="18"/>
          <w:szCs w:val="18"/>
          <w:shd w:val="clear" w:color="auto" w:fill="FFFFFF"/>
        </w:rPr>
        <w:t>This paper is supported by the Hunan Social Science Project in China: A Cognitive Research on the Construction and Cross-cultural Communication of Chinese Musical Discourse (25WLH19).</w:t>
      </w:r>
    </w:p>
    <w:p w14:paraId="7F6A3C8D" w14:textId="77777777" w:rsidR="00877BA9" w:rsidRPr="00877BA9" w:rsidRDefault="00877BA9" w:rsidP="00877BA9">
      <w:pPr>
        <w:shd w:val="clear" w:color="auto" w:fill="FFFFFF" w:themeFill="background1"/>
        <w:spacing w:after="0" w:line="240" w:lineRule="auto"/>
        <w:rPr>
          <w:rFonts w:ascii="Segoe UI" w:hAnsi="Segoe UI" w:cs="Segoe UI"/>
          <w:sz w:val="18"/>
          <w:szCs w:val="18"/>
          <w:shd w:val="clear" w:color="auto" w:fill="FFFFFF"/>
        </w:rPr>
      </w:pPr>
    </w:p>
    <w:p w14:paraId="3C68B442" w14:textId="40D19D77" w:rsidR="00877BA9" w:rsidRPr="00877BA9" w:rsidRDefault="00877BA9" w:rsidP="00877BA9">
      <w:pPr>
        <w:pStyle w:val="NormalWeb"/>
        <w:shd w:val="clear" w:color="auto" w:fill="FFFFFF"/>
        <w:spacing w:beforeAutospacing="0" w:afterAutospacing="0"/>
        <w:rPr>
          <w:rFonts w:ascii="Segoe UI" w:hAnsi="Segoe UI" w:cs="Segoe UI"/>
          <w:b/>
          <w:bCs/>
          <w:sz w:val="18"/>
          <w:szCs w:val="18"/>
          <w:shd w:val="clear" w:color="auto" w:fill="FFFFFF"/>
        </w:rPr>
      </w:pPr>
      <w:r w:rsidRPr="00877BA9">
        <w:rPr>
          <w:rFonts w:ascii="Segoe UI" w:hAnsi="Segoe UI" w:cs="Segoe UI"/>
          <w:b/>
          <w:bCs/>
          <w:sz w:val="18"/>
          <w:szCs w:val="18"/>
          <w:shd w:val="clear" w:color="auto" w:fill="FFFFFF"/>
        </w:rPr>
        <w:t>References</w:t>
      </w:r>
    </w:p>
    <w:p w14:paraId="17D81CE0" w14:textId="77777777" w:rsidR="00877BA9" w:rsidRPr="00877BA9" w:rsidRDefault="00877BA9" w:rsidP="00877BA9">
      <w:pPr>
        <w:pStyle w:val="NormalWeb"/>
        <w:numPr>
          <w:ilvl w:val="0"/>
          <w:numId w:val="4"/>
        </w:numPr>
        <w:adjustRightInd w:val="0"/>
        <w:snapToGrid w:val="0"/>
        <w:rPr>
          <w:rFonts w:ascii="Segoe UI" w:hAnsi="Segoe UI" w:cs="Segoe UI"/>
          <w:sz w:val="18"/>
          <w:szCs w:val="18"/>
          <w:shd w:val="clear" w:color="auto" w:fill="FFFFFF"/>
        </w:rPr>
      </w:pPr>
      <w:r w:rsidRPr="00877BA9">
        <w:rPr>
          <w:rFonts w:ascii="Segoe UI" w:hAnsi="Segoe UI" w:cs="Segoe UI"/>
          <w:sz w:val="18"/>
          <w:szCs w:val="18"/>
          <w:shd w:val="clear" w:color="auto" w:fill="FFFFFF"/>
        </w:rPr>
        <w:t>李曙明</w:t>
      </w:r>
      <w:r w:rsidRPr="00877BA9">
        <w:rPr>
          <w:rFonts w:ascii="Segoe UI" w:hAnsi="Segoe UI" w:cs="Segoe UI"/>
          <w:sz w:val="18"/>
          <w:szCs w:val="18"/>
          <w:shd w:val="clear" w:color="auto" w:fill="FFFFFF"/>
        </w:rPr>
        <w:t>.</w:t>
      </w:r>
      <w:r w:rsidRPr="00877BA9">
        <w:rPr>
          <w:rFonts w:ascii="Segoe UI" w:hAnsi="Segoe UI" w:cs="Segoe UI"/>
          <w:sz w:val="18"/>
          <w:szCs w:val="18"/>
          <w:shd w:val="clear" w:color="auto" w:fill="FFFFFF"/>
        </w:rPr>
        <w:t>音心对映论</w:t>
      </w:r>
      <w:r w:rsidRPr="00877BA9">
        <w:rPr>
          <w:rFonts w:ascii="Segoe UI" w:hAnsi="Segoe UI" w:cs="Segoe UI"/>
          <w:sz w:val="18"/>
          <w:szCs w:val="18"/>
          <w:shd w:val="clear" w:color="auto" w:fill="FFFFFF"/>
        </w:rPr>
        <w:t>——</w:t>
      </w:r>
      <w:r w:rsidRPr="00877BA9">
        <w:rPr>
          <w:rFonts w:ascii="Segoe UI" w:hAnsi="Segoe UI" w:cs="Segoe UI"/>
          <w:sz w:val="18"/>
          <w:szCs w:val="18"/>
          <w:shd w:val="clear" w:color="auto" w:fill="FFFFFF"/>
        </w:rPr>
        <w:t>《乐记</w:t>
      </w:r>
      <w:proofErr w:type="gramStart"/>
      <w:r w:rsidRPr="00877BA9">
        <w:rPr>
          <w:rFonts w:ascii="Segoe UI" w:hAnsi="Segoe UI" w:cs="Segoe UI"/>
          <w:sz w:val="18"/>
          <w:szCs w:val="18"/>
          <w:shd w:val="clear" w:color="auto" w:fill="FFFFFF"/>
        </w:rPr>
        <w:t>》</w:t>
      </w:r>
      <w:r w:rsidRPr="00877BA9">
        <w:rPr>
          <w:rFonts w:ascii="Segoe UI" w:hAnsi="Segoe UI" w:cs="Segoe UI"/>
          <w:sz w:val="18"/>
          <w:szCs w:val="18"/>
          <w:shd w:val="clear" w:color="auto" w:fill="FFFFFF"/>
        </w:rPr>
        <w:t>“</w:t>
      </w:r>
      <w:proofErr w:type="gramEnd"/>
      <w:r w:rsidRPr="00877BA9">
        <w:rPr>
          <w:rFonts w:ascii="Segoe UI" w:hAnsi="Segoe UI" w:cs="Segoe UI"/>
          <w:sz w:val="18"/>
          <w:szCs w:val="18"/>
          <w:shd w:val="clear" w:color="auto" w:fill="FFFFFF"/>
        </w:rPr>
        <w:t>和律论</w:t>
      </w:r>
      <w:r w:rsidRPr="00877BA9">
        <w:rPr>
          <w:rFonts w:ascii="Segoe UI" w:hAnsi="Segoe UI" w:cs="Segoe UI"/>
          <w:sz w:val="18"/>
          <w:szCs w:val="18"/>
          <w:shd w:val="clear" w:color="auto" w:fill="FFFFFF"/>
        </w:rPr>
        <w:t>”</w:t>
      </w:r>
      <w:r w:rsidRPr="00877BA9">
        <w:rPr>
          <w:rFonts w:ascii="Segoe UI" w:hAnsi="Segoe UI" w:cs="Segoe UI"/>
          <w:sz w:val="18"/>
          <w:szCs w:val="18"/>
          <w:shd w:val="clear" w:color="auto" w:fill="FFFFFF"/>
        </w:rPr>
        <w:t>音乐美学初探</w:t>
      </w:r>
      <w:r w:rsidRPr="00877BA9">
        <w:rPr>
          <w:rFonts w:ascii="Segoe UI" w:hAnsi="Segoe UI" w:cs="Segoe UI"/>
          <w:sz w:val="18"/>
          <w:szCs w:val="18"/>
          <w:shd w:val="clear" w:color="auto" w:fill="FFFFFF"/>
        </w:rPr>
        <w:t>[J].</w:t>
      </w:r>
      <w:r w:rsidRPr="00877BA9">
        <w:rPr>
          <w:rFonts w:ascii="Segoe UI" w:hAnsi="Segoe UI" w:cs="Segoe UI"/>
          <w:sz w:val="18"/>
          <w:szCs w:val="18"/>
          <w:shd w:val="clear" w:color="auto" w:fill="FFFFFF"/>
        </w:rPr>
        <w:t>人民音乐</w:t>
      </w:r>
      <w:r w:rsidRPr="00877BA9">
        <w:rPr>
          <w:rFonts w:ascii="Segoe UI" w:hAnsi="Segoe UI" w:cs="Segoe UI"/>
          <w:sz w:val="18"/>
          <w:szCs w:val="18"/>
          <w:shd w:val="clear" w:color="auto" w:fill="FFFFFF"/>
        </w:rPr>
        <w:t>,1984(10):24-29.</w:t>
      </w:r>
    </w:p>
    <w:p w14:paraId="58D86922" w14:textId="77777777" w:rsidR="00877BA9" w:rsidRPr="00877BA9" w:rsidRDefault="00877BA9" w:rsidP="00877BA9">
      <w:pPr>
        <w:pStyle w:val="NormalWeb"/>
        <w:numPr>
          <w:ilvl w:val="0"/>
          <w:numId w:val="4"/>
        </w:numPr>
        <w:adjustRightInd w:val="0"/>
        <w:snapToGrid w:val="0"/>
        <w:rPr>
          <w:rFonts w:ascii="Segoe UI" w:hAnsi="Segoe UI" w:cs="Segoe UI"/>
          <w:sz w:val="18"/>
          <w:szCs w:val="18"/>
        </w:rPr>
      </w:pPr>
      <w:r w:rsidRPr="00877BA9">
        <w:rPr>
          <w:rFonts w:ascii="Segoe UI" w:hAnsi="Segoe UI" w:cs="Segoe UI"/>
          <w:sz w:val="18"/>
          <w:szCs w:val="18"/>
          <w:shd w:val="clear" w:color="auto" w:fill="FFFFFF"/>
        </w:rPr>
        <w:t>刘承华</w:t>
      </w:r>
      <w:r w:rsidRPr="00877BA9">
        <w:rPr>
          <w:rFonts w:ascii="Segoe UI" w:hAnsi="Segoe UI" w:cs="Segoe UI"/>
          <w:sz w:val="18"/>
          <w:szCs w:val="18"/>
          <w:shd w:val="clear" w:color="auto" w:fill="FFFFFF"/>
        </w:rPr>
        <w:t>.</w:t>
      </w:r>
      <w:r w:rsidRPr="00877BA9">
        <w:rPr>
          <w:rFonts w:ascii="Segoe UI" w:hAnsi="Segoe UI" w:cs="Segoe UI"/>
          <w:sz w:val="18"/>
          <w:szCs w:val="18"/>
          <w:shd w:val="clear" w:color="auto" w:fill="FFFFFF"/>
        </w:rPr>
        <w:t>在文化深处把摸音乐的根脉</w:t>
      </w:r>
      <w:r w:rsidRPr="00877BA9">
        <w:rPr>
          <w:rFonts w:ascii="Segoe UI" w:hAnsi="Segoe UI" w:cs="Segoe UI"/>
          <w:sz w:val="18"/>
          <w:szCs w:val="18"/>
          <w:shd w:val="clear" w:color="auto" w:fill="FFFFFF"/>
        </w:rPr>
        <w:t>——</w:t>
      </w:r>
      <w:r w:rsidRPr="00877BA9">
        <w:rPr>
          <w:rFonts w:ascii="Segoe UI" w:hAnsi="Segoe UI" w:cs="Segoe UI"/>
          <w:sz w:val="18"/>
          <w:szCs w:val="18"/>
          <w:shd w:val="clear" w:color="auto" w:fill="FFFFFF"/>
        </w:rPr>
        <w:t>记南京艺术学院刘承华教授</w:t>
      </w:r>
      <w:r w:rsidRPr="00877BA9">
        <w:rPr>
          <w:rFonts w:ascii="Segoe UI" w:hAnsi="Segoe UI" w:cs="Segoe UI"/>
          <w:sz w:val="18"/>
          <w:szCs w:val="18"/>
          <w:shd w:val="clear" w:color="auto" w:fill="FFFFFF"/>
        </w:rPr>
        <w:t>[J</w:t>
      </w:r>
      <w:proofErr w:type="gramStart"/>
      <w:r w:rsidRPr="00877BA9">
        <w:rPr>
          <w:rFonts w:ascii="Segoe UI" w:hAnsi="Segoe UI" w:cs="Segoe UI"/>
          <w:sz w:val="18"/>
          <w:szCs w:val="18"/>
          <w:shd w:val="clear" w:color="auto" w:fill="FFFFFF"/>
        </w:rPr>
        <w:t>].</w:t>
      </w:r>
      <w:r w:rsidRPr="00877BA9">
        <w:rPr>
          <w:rFonts w:ascii="Segoe UI" w:hAnsi="Segoe UI" w:cs="Segoe UI"/>
          <w:sz w:val="18"/>
          <w:szCs w:val="18"/>
          <w:shd w:val="clear" w:color="auto" w:fill="FFFFFF"/>
        </w:rPr>
        <w:t>南京艺术学院学报</w:t>
      </w:r>
      <w:proofErr w:type="gramEnd"/>
      <w:r w:rsidRPr="00877BA9">
        <w:rPr>
          <w:rFonts w:ascii="Segoe UI" w:hAnsi="Segoe UI" w:cs="Segoe UI"/>
          <w:sz w:val="18"/>
          <w:szCs w:val="18"/>
          <w:shd w:val="clear" w:color="auto" w:fill="FFFFFF"/>
        </w:rPr>
        <w:t>(</w:t>
      </w:r>
      <w:r w:rsidRPr="00877BA9">
        <w:rPr>
          <w:rFonts w:ascii="Segoe UI" w:hAnsi="Segoe UI" w:cs="Segoe UI"/>
          <w:sz w:val="18"/>
          <w:szCs w:val="18"/>
          <w:shd w:val="clear" w:color="auto" w:fill="FFFFFF"/>
        </w:rPr>
        <w:t>音乐与表演版</w:t>
      </w:r>
      <w:r w:rsidRPr="00877BA9">
        <w:rPr>
          <w:rFonts w:ascii="Segoe UI" w:hAnsi="Segoe UI" w:cs="Segoe UI"/>
          <w:sz w:val="18"/>
          <w:szCs w:val="18"/>
          <w:shd w:val="clear" w:color="auto" w:fill="FFFFFF"/>
        </w:rPr>
        <w:t>), 2005(3):23-26.</w:t>
      </w:r>
    </w:p>
    <w:p w14:paraId="01461A31" w14:textId="77777777" w:rsidR="00877BA9" w:rsidRPr="00877BA9" w:rsidRDefault="00877BA9" w:rsidP="00877BA9">
      <w:pPr>
        <w:pStyle w:val="NormalWeb"/>
        <w:numPr>
          <w:ilvl w:val="0"/>
          <w:numId w:val="4"/>
        </w:numPr>
        <w:adjustRightInd w:val="0"/>
        <w:snapToGrid w:val="0"/>
        <w:rPr>
          <w:rFonts w:ascii="Segoe UI" w:hAnsi="Segoe UI" w:cs="Segoe UI"/>
          <w:sz w:val="18"/>
          <w:szCs w:val="18"/>
        </w:rPr>
      </w:pPr>
      <w:r w:rsidRPr="00877BA9">
        <w:rPr>
          <w:rFonts w:ascii="Segoe UI" w:hAnsi="Segoe UI" w:cs="Segoe UI"/>
          <w:sz w:val="18"/>
          <w:szCs w:val="18"/>
          <w:shd w:val="clear" w:color="auto" w:fill="FFFFFF"/>
        </w:rPr>
        <w:t>刘成纪</w:t>
      </w:r>
      <w:r w:rsidRPr="00877BA9">
        <w:rPr>
          <w:rFonts w:ascii="Segoe UI" w:hAnsi="Segoe UI" w:cs="Segoe UI"/>
          <w:sz w:val="18"/>
          <w:szCs w:val="18"/>
          <w:shd w:val="clear" w:color="auto" w:fill="FFFFFF"/>
        </w:rPr>
        <w:t>.</w:t>
      </w:r>
      <w:r w:rsidRPr="00877BA9">
        <w:rPr>
          <w:rFonts w:ascii="Segoe UI" w:hAnsi="Segoe UI" w:cs="Segoe UI"/>
          <w:sz w:val="18"/>
          <w:szCs w:val="18"/>
          <w:shd w:val="clear" w:color="auto" w:fill="FFFFFF"/>
        </w:rPr>
        <w:t>上古至春秋乐论中的</w:t>
      </w:r>
      <w:r w:rsidRPr="00877BA9">
        <w:rPr>
          <w:rFonts w:ascii="Segoe UI" w:hAnsi="Segoe UI" w:cs="Segoe UI"/>
          <w:sz w:val="18"/>
          <w:szCs w:val="18"/>
          <w:shd w:val="clear" w:color="auto" w:fill="FFFFFF"/>
        </w:rPr>
        <w:t>“</w:t>
      </w:r>
      <w:proofErr w:type="gramStart"/>
      <w:r w:rsidRPr="00877BA9">
        <w:rPr>
          <w:rFonts w:ascii="Segoe UI" w:hAnsi="Segoe UI" w:cs="Segoe UI"/>
          <w:sz w:val="18"/>
          <w:szCs w:val="18"/>
          <w:shd w:val="clear" w:color="auto" w:fill="FFFFFF"/>
        </w:rPr>
        <w:t>乐与神通</w:t>
      </w:r>
      <w:r w:rsidRPr="00877BA9">
        <w:rPr>
          <w:rFonts w:ascii="Segoe UI" w:hAnsi="Segoe UI" w:cs="Segoe UI"/>
          <w:sz w:val="18"/>
          <w:szCs w:val="18"/>
          <w:shd w:val="clear" w:color="auto" w:fill="FFFFFF"/>
        </w:rPr>
        <w:t>”</w:t>
      </w:r>
      <w:r w:rsidRPr="00877BA9">
        <w:rPr>
          <w:rFonts w:ascii="Segoe UI" w:hAnsi="Segoe UI" w:cs="Segoe UI"/>
          <w:sz w:val="18"/>
          <w:szCs w:val="18"/>
          <w:shd w:val="clear" w:color="auto" w:fill="FFFFFF"/>
        </w:rPr>
        <w:t>问题</w:t>
      </w:r>
      <w:proofErr w:type="gramEnd"/>
      <w:r w:rsidRPr="00877BA9">
        <w:rPr>
          <w:rFonts w:ascii="Segoe UI" w:hAnsi="Segoe UI" w:cs="Segoe UI"/>
          <w:sz w:val="18"/>
          <w:szCs w:val="18"/>
          <w:shd w:val="clear" w:color="auto" w:fill="FFFFFF"/>
        </w:rPr>
        <w:t>[EB/OL].</w:t>
      </w:r>
      <w:r w:rsidRPr="00877BA9">
        <w:rPr>
          <w:rFonts w:ascii="Segoe UI" w:hAnsi="Segoe UI" w:cs="Segoe UI"/>
          <w:sz w:val="18"/>
          <w:szCs w:val="18"/>
          <w:shd w:val="clear" w:color="auto" w:fill="FFFFFF"/>
        </w:rPr>
        <w:t>爱思想</w:t>
      </w:r>
      <w:r w:rsidRPr="00877BA9">
        <w:rPr>
          <w:rFonts w:ascii="Segoe UI" w:hAnsi="Segoe UI" w:cs="Segoe UI"/>
          <w:sz w:val="18"/>
          <w:szCs w:val="18"/>
          <w:shd w:val="clear" w:color="auto" w:fill="FFFFFF"/>
        </w:rPr>
        <w:t>,2015-11-10.</w:t>
      </w:r>
    </w:p>
    <w:p w14:paraId="79677F4C" w14:textId="77777777" w:rsidR="00877BA9" w:rsidRPr="00877BA9" w:rsidRDefault="00877BA9" w:rsidP="00877BA9">
      <w:pPr>
        <w:pStyle w:val="NormalWeb"/>
        <w:numPr>
          <w:ilvl w:val="0"/>
          <w:numId w:val="4"/>
        </w:numPr>
        <w:adjustRightInd w:val="0"/>
        <w:snapToGrid w:val="0"/>
        <w:rPr>
          <w:rFonts w:ascii="Segoe UI" w:hAnsi="Segoe UI" w:cs="Segoe UI"/>
          <w:sz w:val="18"/>
          <w:szCs w:val="18"/>
        </w:rPr>
      </w:pPr>
      <w:r w:rsidRPr="00877BA9">
        <w:rPr>
          <w:rFonts w:ascii="Segoe UI" w:hAnsi="Segoe UI" w:cs="Segoe UI"/>
          <w:sz w:val="18"/>
          <w:szCs w:val="18"/>
          <w:shd w:val="clear" w:color="auto" w:fill="FFFFFF"/>
        </w:rPr>
        <w:t>蒙培元</w:t>
      </w:r>
      <w:r w:rsidRPr="00877BA9">
        <w:rPr>
          <w:rFonts w:ascii="Segoe UI" w:hAnsi="Segoe UI" w:cs="Segoe UI"/>
          <w:sz w:val="18"/>
          <w:szCs w:val="18"/>
          <w:shd w:val="clear" w:color="auto" w:fill="FFFFFF"/>
        </w:rPr>
        <w:t>,</w:t>
      </w:r>
      <w:r w:rsidRPr="00877BA9">
        <w:rPr>
          <w:rFonts w:ascii="Segoe UI" w:hAnsi="Segoe UI" w:cs="Segoe UI"/>
          <w:sz w:val="18"/>
          <w:szCs w:val="18"/>
          <w:shd w:val="clear" w:color="auto" w:fill="FFFFFF"/>
        </w:rPr>
        <w:t>任文利</w:t>
      </w:r>
      <w:r w:rsidRPr="00877BA9">
        <w:rPr>
          <w:rFonts w:ascii="Segoe UI" w:hAnsi="Segoe UI" w:cs="Segoe UI"/>
          <w:sz w:val="18"/>
          <w:szCs w:val="18"/>
          <w:shd w:val="clear" w:color="auto" w:fill="FFFFFF"/>
        </w:rPr>
        <w:t>.“</w:t>
      </w:r>
      <w:r w:rsidRPr="00877BA9">
        <w:rPr>
          <w:rFonts w:ascii="Segoe UI" w:hAnsi="Segoe UI" w:cs="Segoe UI"/>
          <w:sz w:val="18"/>
          <w:szCs w:val="18"/>
          <w:shd w:val="clear" w:color="auto" w:fill="FFFFFF"/>
        </w:rPr>
        <w:t>天人合一</w:t>
      </w:r>
      <w:r w:rsidRPr="00877BA9">
        <w:rPr>
          <w:rFonts w:ascii="Segoe UI" w:hAnsi="Segoe UI" w:cs="Segoe UI"/>
          <w:sz w:val="18"/>
          <w:szCs w:val="18"/>
          <w:shd w:val="clear" w:color="auto" w:fill="FFFFFF"/>
        </w:rPr>
        <w:t>”</w:t>
      </w:r>
      <w:r w:rsidRPr="00877BA9">
        <w:rPr>
          <w:rFonts w:ascii="Segoe UI" w:hAnsi="Segoe UI" w:cs="Segoe UI"/>
          <w:sz w:val="18"/>
          <w:szCs w:val="18"/>
          <w:shd w:val="clear" w:color="auto" w:fill="FFFFFF"/>
        </w:rPr>
        <w:t>说</w:t>
      </w:r>
      <w:r w:rsidRPr="00877BA9">
        <w:rPr>
          <w:rFonts w:ascii="Segoe UI" w:hAnsi="Segoe UI" w:cs="Segoe UI"/>
          <w:sz w:val="18"/>
          <w:szCs w:val="18"/>
          <w:shd w:val="clear" w:color="auto" w:fill="FFFFFF"/>
        </w:rPr>
        <w:t>[M]//</w:t>
      </w:r>
      <w:r w:rsidRPr="00877BA9">
        <w:rPr>
          <w:rFonts w:ascii="Segoe UI" w:hAnsi="Segoe UI" w:cs="Segoe UI"/>
          <w:sz w:val="18"/>
          <w:szCs w:val="18"/>
          <w:shd w:val="clear" w:color="auto" w:fill="FFFFFF"/>
        </w:rPr>
        <w:t>蒙培元全集</w:t>
      </w:r>
      <w:r w:rsidRPr="00877BA9">
        <w:rPr>
          <w:rFonts w:ascii="Segoe UI" w:hAnsi="Segoe UI" w:cs="Segoe UI"/>
          <w:sz w:val="18"/>
          <w:szCs w:val="18"/>
          <w:shd w:val="clear" w:color="auto" w:fill="FFFFFF"/>
        </w:rPr>
        <w:t>·</w:t>
      </w:r>
      <w:r w:rsidRPr="00877BA9">
        <w:rPr>
          <w:rFonts w:ascii="Segoe UI" w:hAnsi="Segoe UI" w:cs="Segoe UI"/>
          <w:sz w:val="18"/>
          <w:szCs w:val="18"/>
          <w:shd w:val="clear" w:color="auto" w:fill="FFFFFF"/>
        </w:rPr>
        <w:t>儒学举要</w:t>
      </w:r>
      <w:r w:rsidRPr="00877BA9">
        <w:rPr>
          <w:rFonts w:ascii="Segoe UI" w:hAnsi="Segoe UI" w:cs="Segoe UI"/>
          <w:sz w:val="18"/>
          <w:szCs w:val="18"/>
          <w:shd w:val="clear" w:color="auto" w:fill="FFFFFF"/>
        </w:rPr>
        <w:t>.</w:t>
      </w:r>
      <w:r w:rsidRPr="00877BA9">
        <w:rPr>
          <w:rFonts w:ascii="Segoe UI" w:hAnsi="Segoe UI" w:cs="Segoe UI"/>
          <w:sz w:val="18"/>
          <w:szCs w:val="18"/>
          <w:shd w:val="clear" w:color="auto" w:fill="FFFFFF"/>
        </w:rPr>
        <w:t>成都</w:t>
      </w:r>
      <w:proofErr w:type="gramStart"/>
      <w:r w:rsidRPr="00877BA9">
        <w:rPr>
          <w:rFonts w:ascii="Segoe UI" w:hAnsi="Segoe UI" w:cs="Segoe UI"/>
          <w:sz w:val="18"/>
          <w:szCs w:val="18"/>
          <w:shd w:val="clear" w:color="auto" w:fill="FFFFFF"/>
        </w:rPr>
        <w:t>:</w:t>
      </w:r>
      <w:r w:rsidRPr="00877BA9">
        <w:rPr>
          <w:rFonts w:ascii="Segoe UI" w:hAnsi="Segoe UI" w:cs="Segoe UI"/>
          <w:sz w:val="18"/>
          <w:szCs w:val="18"/>
          <w:shd w:val="clear" w:color="auto" w:fill="FFFFFF"/>
        </w:rPr>
        <w:t>四川人民出版社</w:t>
      </w:r>
      <w:proofErr w:type="gramEnd"/>
      <w:r w:rsidRPr="00877BA9">
        <w:rPr>
          <w:rFonts w:ascii="Segoe UI" w:hAnsi="Segoe UI" w:cs="Segoe UI"/>
          <w:sz w:val="18"/>
          <w:szCs w:val="18"/>
          <w:shd w:val="clear" w:color="auto" w:fill="FFFFFF"/>
        </w:rPr>
        <w:t>, 2022.</w:t>
      </w:r>
    </w:p>
    <w:p w14:paraId="128B7AFA" w14:textId="77777777" w:rsidR="00877BA9" w:rsidRPr="00877BA9" w:rsidRDefault="00877BA9" w:rsidP="00877BA9">
      <w:pPr>
        <w:pStyle w:val="NormalWeb"/>
        <w:numPr>
          <w:ilvl w:val="0"/>
          <w:numId w:val="4"/>
        </w:numPr>
        <w:adjustRightInd w:val="0"/>
        <w:snapToGrid w:val="0"/>
        <w:rPr>
          <w:rFonts w:ascii="Segoe UI" w:hAnsi="Segoe UI" w:cs="Segoe UI"/>
          <w:sz w:val="18"/>
          <w:szCs w:val="18"/>
        </w:rPr>
      </w:pPr>
      <w:r w:rsidRPr="00877BA9">
        <w:rPr>
          <w:rFonts w:ascii="Segoe UI" w:hAnsi="Segoe UI" w:cs="Segoe UI"/>
          <w:sz w:val="18"/>
          <w:szCs w:val="18"/>
          <w:shd w:val="clear" w:color="auto" w:fill="FFFFFF"/>
        </w:rPr>
        <w:t>王敏</w:t>
      </w:r>
      <w:r w:rsidRPr="00877BA9">
        <w:rPr>
          <w:rFonts w:ascii="Segoe UI" w:hAnsi="Segoe UI" w:cs="Segoe UI"/>
          <w:sz w:val="18"/>
          <w:szCs w:val="18"/>
          <w:shd w:val="clear" w:color="auto" w:fill="FFFFFF"/>
        </w:rPr>
        <w:t>.</w:t>
      </w:r>
      <w:r w:rsidRPr="00877BA9">
        <w:rPr>
          <w:rFonts w:ascii="Segoe UI" w:hAnsi="Segoe UI" w:cs="Segoe UI"/>
          <w:sz w:val="18"/>
          <w:szCs w:val="18"/>
          <w:shd w:val="clear" w:color="auto" w:fill="FFFFFF"/>
        </w:rPr>
        <w:t>天、乐、人的交融</w:t>
      </w:r>
      <w:r w:rsidRPr="00877BA9">
        <w:rPr>
          <w:rFonts w:ascii="Segoe UI" w:hAnsi="Segoe UI" w:cs="Segoe UI"/>
          <w:sz w:val="18"/>
          <w:szCs w:val="18"/>
          <w:shd w:val="clear" w:color="auto" w:fill="FFFFFF"/>
        </w:rPr>
        <w:t>——</w:t>
      </w:r>
      <w:r w:rsidRPr="00877BA9">
        <w:rPr>
          <w:rFonts w:ascii="Segoe UI" w:hAnsi="Segoe UI" w:cs="Segoe UI"/>
          <w:sz w:val="18"/>
          <w:szCs w:val="18"/>
          <w:shd w:val="clear" w:color="auto" w:fill="FFFFFF"/>
        </w:rPr>
        <w:t>《乐纬》音乐美学思想探析</w:t>
      </w:r>
      <w:r w:rsidRPr="00877BA9">
        <w:rPr>
          <w:rFonts w:ascii="Segoe UI" w:hAnsi="Segoe UI" w:cs="Segoe UI"/>
          <w:sz w:val="18"/>
          <w:szCs w:val="18"/>
          <w:shd w:val="clear" w:color="auto" w:fill="FFFFFF"/>
        </w:rPr>
        <w:t>[J].</w:t>
      </w:r>
      <w:r w:rsidRPr="00877BA9">
        <w:rPr>
          <w:rFonts w:ascii="Segoe UI" w:hAnsi="Segoe UI" w:cs="Segoe UI"/>
          <w:sz w:val="18"/>
          <w:szCs w:val="18"/>
          <w:shd w:val="clear" w:color="auto" w:fill="FFFFFF"/>
        </w:rPr>
        <w:t>甘肃理论学刊</w:t>
      </w:r>
      <w:r w:rsidRPr="00877BA9">
        <w:rPr>
          <w:rFonts w:ascii="Segoe UI" w:hAnsi="Segoe UI" w:cs="Segoe UI"/>
          <w:sz w:val="18"/>
          <w:szCs w:val="18"/>
          <w:shd w:val="clear" w:color="auto" w:fill="FFFFFF"/>
        </w:rPr>
        <w:t>, 2009(5): 135-138.</w:t>
      </w:r>
    </w:p>
    <w:p w14:paraId="0BF98B49" w14:textId="77777777" w:rsidR="00877BA9" w:rsidRPr="00877BA9" w:rsidRDefault="00877BA9" w:rsidP="00877BA9">
      <w:pPr>
        <w:pStyle w:val="NormalWeb"/>
        <w:numPr>
          <w:ilvl w:val="0"/>
          <w:numId w:val="4"/>
        </w:numPr>
        <w:adjustRightInd w:val="0"/>
        <w:snapToGrid w:val="0"/>
        <w:rPr>
          <w:rFonts w:ascii="Segoe UI" w:hAnsi="Segoe UI" w:cs="Segoe UI"/>
          <w:sz w:val="18"/>
          <w:szCs w:val="18"/>
        </w:rPr>
      </w:pPr>
      <w:r w:rsidRPr="00877BA9">
        <w:rPr>
          <w:rFonts w:ascii="Segoe UI" w:hAnsi="Segoe UI" w:cs="Segoe UI"/>
          <w:sz w:val="18"/>
          <w:szCs w:val="18"/>
          <w:shd w:val="clear" w:color="auto" w:fill="FFFFFF"/>
        </w:rPr>
        <w:t>王延模</w:t>
      </w:r>
      <w:r w:rsidRPr="00877BA9">
        <w:rPr>
          <w:rFonts w:ascii="Segoe UI" w:hAnsi="Segoe UI" w:cs="Segoe UI"/>
          <w:sz w:val="18"/>
          <w:szCs w:val="18"/>
          <w:shd w:val="clear" w:color="auto" w:fill="FFFFFF"/>
        </w:rPr>
        <w:t>.“</w:t>
      </w:r>
      <w:r w:rsidRPr="00877BA9">
        <w:rPr>
          <w:rFonts w:ascii="Segoe UI" w:hAnsi="Segoe UI" w:cs="Segoe UI"/>
          <w:sz w:val="18"/>
          <w:szCs w:val="18"/>
          <w:shd w:val="clear" w:color="auto" w:fill="FFFFFF"/>
        </w:rPr>
        <w:t>律吕调阳</w:t>
      </w:r>
      <w:r w:rsidRPr="00877BA9">
        <w:rPr>
          <w:rFonts w:ascii="Segoe UI" w:hAnsi="Segoe UI" w:cs="Segoe UI"/>
          <w:sz w:val="18"/>
          <w:szCs w:val="18"/>
          <w:shd w:val="clear" w:color="auto" w:fill="FFFFFF"/>
        </w:rPr>
        <w:t>”[N].</w:t>
      </w:r>
      <w:r w:rsidRPr="00877BA9">
        <w:rPr>
          <w:rFonts w:ascii="Segoe UI" w:hAnsi="Segoe UI" w:cs="Segoe UI"/>
          <w:sz w:val="18"/>
          <w:szCs w:val="18"/>
          <w:shd w:val="clear" w:color="auto" w:fill="FFFFFF"/>
        </w:rPr>
        <w:t>光明日报</w:t>
      </w:r>
      <w:r w:rsidRPr="00877BA9">
        <w:rPr>
          <w:rFonts w:ascii="Segoe UI" w:hAnsi="Segoe UI" w:cs="Segoe UI"/>
          <w:sz w:val="18"/>
          <w:szCs w:val="18"/>
          <w:shd w:val="clear" w:color="auto" w:fill="FFFFFF"/>
        </w:rPr>
        <w:t>,2025-08-15.</w:t>
      </w:r>
    </w:p>
    <w:p w14:paraId="7F61276A" w14:textId="77777777" w:rsidR="00877BA9" w:rsidRPr="00877BA9" w:rsidRDefault="00877BA9" w:rsidP="00877BA9">
      <w:pPr>
        <w:pStyle w:val="NormalWeb"/>
        <w:numPr>
          <w:ilvl w:val="0"/>
          <w:numId w:val="4"/>
        </w:numPr>
        <w:adjustRightInd w:val="0"/>
        <w:snapToGrid w:val="0"/>
        <w:rPr>
          <w:rFonts w:ascii="Segoe UI" w:hAnsi="Segoe UI" w:cs="Segoe UI"/>
          <w:sz w:val="18"/>
          <w:szCs w:val="18"/>
        </w:rPr>
      </w:pPr>
      <w:r w:rsidRPr="00877BA9">
        <w:rPr>
          <w:rFonts w:ascii="Segoe UI" w:hAnsi="Segoe UI" w:cs="Segoe UI"/>
          <w:sz w:val="18"/>
          <w:szCs w:val="18"/>
          <w:shd w:val="clear" w:color="auto" w:fill="FFFFFF"/>
        </w:rPr>
        <w:t>王晔</w:t>
      </w:r>
      <w:r w:rsidRPr="00877BA9">
        <w:rPr>
          <w:rFonts w:ascii="Segoe UI" w:hAnsi="Segoe UI" w:cs="Segoe UI"/>
          <w:sz w:val="18"/>
          <w:szCs w:val="18"/>
          <w:shd w:val="clear" w:color="auto" w:fill="FFFFFF"/>
        </w:rPr>
        <w:t>.</w:t>
      </w:r>
      <w:r w:rsidRPr="00877BA9">
        <w:rPr>
          <w:rFonts w:ascii="Segoe UI" w:hAnsi="Segoe UI" w:cs="Segoe UI"/>
          <w:sz w:val="18"/>
          <w:szCs w:val="18"/>
          <w:shd w:val="clear" w:color="auto" w:fill="FFFFFF"/>
        </w:rPr>
        <w:t>论</w:t>
      </w:r>
      <w:r w:rsidRPr="00877BA9">
        <w:rPr>
          <w:rFonts w:ascii="Segoe UI" w:hAnsi="Segoe UI" w:cs="Segoe UI"/>
          <w:sz w:val="18"/>
          <w:szCs w:val="18"/>
          <w:shd w:val="clear" w:color="auto" w:fill="FFFFFF"/>
        </w:rPr>
        <w:t>“</w:t>
      </w:r>
      <w:proofErr w:type="gramStart"/>
      <w:r w:rsidRPr="00877BA9">
        <w:rPr>
          <w:rFonts w:ascii="Segoe UI" w:hAnsi="Segoe UI" w:cs="Segoe UI"/>
          <w:sz w:val="18"/>
          <w:szCs w:val="18"/>
          <w:shd w:val="clear" w:color="auto" w:fill="FFFFFF"/>
        </w:rPr>
        <w:t>天人合一</w:t>
      </w:r>
      <w:r w:rsidRPr="00877BA9">
        <w:rPr>
          <w:rFonts w:ascii="Segoe UI" w:hAnsi="Segoe UI" w:cs="Segoe UI"/>
          <w:sz w:val="18"/>
          <w:szCs w:val="18"/>
          <w:shd w:val="clear" w:color="auto" w:fill="FFFFFF"/>
        </w:rPr>
        <w:t>”</w:t>
      </w:r>
      <w:r w:rsidRPr="00877BA9">
        <w:rPr>
          <w:rFonts w:ascii="Segoe UI" w:hAnsi="Segoe UI" w:cs="Segoe UI"/>
          <w:sz w:val="18"/>
          <w:szCs w:val="18"/>
          <w:shd w:val="clear" w:color="auto" w:fill="FFFFFF"/>
        </w:rPr>
        <w:t>与传统音乐</w:t>
      </w:r>
      <w:proofErr w:type="gramEnd"/>
      <w:r w:rsidRPr="00877BA9">
        <w:rPr>
          <w:rFonts w:ascii="Segoe UI" w:hAnsi="Segoe UI" w:cs="Segoe UI"/>
          <w:sz w:val="18"/>
          <w:szCs w:val="18"/>
          <w:shd w:val="clear" w:color="auto" w:fill="FFFFFF"/>
        </w:rPr>
        <w:t>[J].</w:t>
      </w:r>
      <w:r w:rsidRPr="00877BA9">
        <w:rPr>
          <w:rFonts w:ascii="Segoe UI" w:hAnsi="Segoe UI" w:cs="Segoe UI"/>
          <w:sz w:val="18"/>
          <w:szCs w:val="18"/>
          <w:shd w:val="clear" w:color="auto" w:fill="FFFFFF"/>
        </w:rPr>
        <w:t>淮北煤炭师范学院学报</w:t>
      </w:r>
      <w:r w:rsidRPr="00877BA9">
        <w:rPr>
          <w:rFonts w:ascii="Segoe UI" w:hAnsi="Segoe UI" w:cs="Segoe UI"/>
          <w:sz w:val="18"/>
          <w:szCs w:val="18"/>
          <w:shd w:val="clear" w:color="auto" w:fill="FFFFFF"/>
        </w:rPr>
        <w:t>(</w:t>
      </w:r>
      <w:r w:rsidRPr="00877BA9">
        <w:rPr>
          <w:rFonts w:ascii="Segoe UI" w:hAnsi="Segoe UI" w:cs="Segoe UI"/>
          <w:sz w:val="18"/>
          <w:szCs w:val="18"/>
          <w:shd w:val="clear" w:color="auto" w:fill="FFFFFF"/>
        </w:rPr>
        <w:t>哲学社会科学版</w:t>
      </w:r>
      <w:r w:rsidRPr="00877BA9">
        <w:rPr>
          <w:rFonts w:ascii="Segoe UI" w:hAnsi="Segoe UI" w:cs="Segoe UI"/>
          <w:sz w:val="18"/>
          <w:szCs w:val="18"/>
          <w:shd w:val="clear" w:color="auto" w:fill="FFFFFF"/>
        </w:rPr>
        <w:t>), 2006, 27(6):10-12.</w:t>
      </w:r>
    </w:p>
    <w:p w14:paraId="4D31FAAE" w14:textId="77777777" w:rsidR="00877BA9" w:rsidRPr="00877BA9" w:rsidRDefault="00877BA9" w:rsidP="00877BA9">
      <w:pPr>
        <w:pStyle w:val="NormalWeb"/>
        <w:numPr>
          <w:ilvl w:val="0"/>
          <w:numId w:val="4"/>
        </w:numPr>
        <w:adjustRightInd w:val="0"/>
        <w:snapToGrid w:val="0"/>
        <w:rPr>
          <w:rFonts w:ascii="Segoe UI" w:hAnsi="Segoe UI" w:cs="Segoe UI"/>
          <w:sz w:val="18"/>
          <w:szCs w:val="18"/>
        </w:rPr>
      </w:pPr>
      <w:r w:rsidRPr="00877BA9">
        <w:rPr>
          <w:rFonts w:ascii="Segoe UI" w:hAnsi="Segoe UI" w:cs="Segoe UI"/>
          <w:sz w:val="18"/>
          <w:szCs w:val="18"/>
          <w:shd w:val="clear" w:color="auto" w:fill="FFFFFF"/>
        </w:rPr>
        <w:t>吴毓清</w:t>
      </w:r>
      <w:r w:rsidRPr="00877BA9">
        <w:rPr>
          <w:rFonts w:ascii="Segoe UI" w:hAnsi="Segoe UI" w:cs="Segoe UI"/>
          <w:sz w:val="18"/>
          <w:szCs w:val="18"/>
          <w:shd w:val="clear" w:color="auto" w:fill="FFFFFF"/>
        </w:rPr>
        <w:t>.</w:t>
      </w:r>
      <w:r w:rsidRPr="00877BA9">
        <w:rPr>
          <w:rFonts w:ascii="Segoe UI" w:hAnsi="Segoe UI" w:cs="Segoe UI"/>
          <w:sz w:val="18"/>
          <w:szCs w:val="18"/>
          <w:shd w:val="clear" w:color="auto" w:fill="FFFFFF"/>
        </w:rPr>
        <w:t>中国古代音乐思想与哲学中的</w:t>
      </w:r>
      <w:r w:rsidRPr="00877BA9">
        <w:rPr>
          <w:rFonts w:ascii="Segoe UI" w:hAnsi="Segoe UI" w:cs="Segoe UI"/>
          <w:sz w:val="18"/>
          <w:szCs w:val="18"/>
          <w:shd w:val="clear" w:color="auto" w:fill="FFFFFF"/>
        </w:rPr>
        <w:t>“</w:t>
      </w:r>
      <w:proofErr w:type="gramStart"/>
      <w:r w:rsidRPr="00877BA9">
        <w:rPr>
          <w:rFonts w:ascii="Segoe UI" w:hAnsi="Segoe UI" w:cs="Segoe UI"/>
          <w:sz w:val="18"/>
          <w:szCs w:val="18"/>
          <w:shd w:val="clear" w:color="auto" w:fill="FFFFFF"/>
        </w:rPr>
        <w:t>天人合一</w:t>
      </w:r>
      <w:r w:rsidRPr="00877BA9">
        <w:rPr>
          <w:rFonts w:ascii="Segoe UI" w:hAnsi="Segoe UI" w:cs="Segoe UI"/>
          <w:sz w:val="18"/>
          <w:szCs w:val="18"/>
          <w:shd w:val="clear" w:color="auto" w:fill="FFFFFF"/>
        </w:rPr>
        <w:t>”</w:t>
      </w:r>
      <w:r w:rsidRPr="00877BA9">
        <w:rPr>
          <w:rFonts w:ascii="Segoe UI" w:hAnsi="Segoe UI" w:cs="Segoe UI"/>
          <w:sz w:val="18"/>
          <w:szCs w:val="18"/>
          <w:shd w:val="clear" w:color="auto" w:fill="FFFFFF"/>
        </w:rPr>
        <w:t>观念</w:t>
      </w:r>
      <w:proofErr w:type="gramEnd"/>
      <w:r w:rsidRPr="00877BA9">
        <w:rPr>
          <w:rFonts w:ascii="Segoe UI" w:hAnsi="Segoe UI" w:cs="Segoe UI"/>
          <w:sz w:val="18"/>
          <w:szCs w:val="18"/>
          <w:shd w:val="clear" w:color="auto" w:fill="FFFFFF"/>
        </w:rPr>
        <w:t>——</w:t>
      </w:r>
      <w:r w:rsidRPr="00877BA9">
        <w:rPr>
          <w:rFonts w:ascii="Segoe UI" w:hAnsi="Segoe UI" w:cs="Segoe UI"/>
          <w:sz w:val="18"/>
          <w:szCs w:val="18"/>
          <w:shd w:val="clear" w:color="auto" w:fill="FFFFFF"/>
        </w:rPr>
        <w:t>说一种传统音乐观</w:t>
      </w:r>
      <w:r w:rsidRPr="00877BA9">
        <w:rPr>
          <w:rFonts w:ascii="Segoe UI" w:hAnsi="Segoe UI" w:cs="Segoe UI"/>
          <w:sz w:val="18"/>
          <w:szCs w:val="18"/>
          <w:shd w:val="clear" w:color="auto" w:fill="FFFFFF"/>
        </w:rPr>
        <w:t>[J].</w:t>
      </w:r>
      <w:r w:rsidRPr="00877BA9">
        <w:rPr>
          <w:rFonts w:ascii="Segoe UI" w:hAnsi="Segoe UI" w:cs="Segoe UI"/>
          <w:sz w:val="18"/>
          <w:szCs w:val="18"/>
          <w:shd w:val="clear" w:color="auto" w:fill="FFFFFF"/>
        </w:rPr>
        <w:t>音乐研究</w:t>
      </w:r>
      <w:r w:rsidRPr="00877BA9">
        <w:rPr>
          <w:rFonts w:ascii="Segoe UI" w:hAnsi="Segoe UI" w:cs="Segoe UI"/>
          <w:sz w:val="18"/>
          <w:szCs w:val="18"/>
          <w:shd w:val="clear" w:color="auto" w:fill="FFFFFF"/>
        </w:rPr>
        <w:t>,1987(3):17-26.</w:t>
      </w:r>
    </w:p>
    <w:p w14:paraId="116AB1B7" w14:textId="77777777" w:rsidR="00877BA9" w:rsidRPr="00877BA9" w:rsidRDefault="00877BA9" w:rsidP="00877BA9">
      <w:pPr>
        <w:pStyle w:val="NormalWeb"/>
        <w:numPr>
          <w:ilvl w:val="0"/>
          <w:numId w:val="4"/>
        </w:numPr>
        <w:adjustRightInd w:val="0"/>
        <w:snapToGrid w:val="0"/>
        <w:rPr>
          <w:rFonts w:ascii="Segoe UI" w:hAnsi="Segoe UI" w:cs="Segoe UI"/>
          <w:sz w:val="18"/>
          <w:szCs w:val="18"/>
        </w:rPr>
      </w:pPr>
      <w:r w:rsidRPr="00877BA9">
        <w:rPr>
          <w:rFonts w:ascii="Segoe UI" w:hAnsi="Segoe UI" w:cs="Segoe UI"/>
          <w:sz w:val="18"/>
          <w:szCs w:val="18"/>
          <w:shd w:val="clear" w:color="auto" w:fill="FFFFFF"/>
        </w:rPr>
        <w:t>徐复观</w:t>
      </w:r>
      <w:r w:rsidRPr="00877BA9">
        <w:rPr>
          <w:rFonts w:ascii="Segoe UI" w:hAnsi="Segoe UI" w:cs="Segoe UI"/>
          <w:sz w:val="18"/>
          <w:szCs w:val="18"/>
          <w:shd w:val="clear" w:color="auto" w:fill="FFFFFF"/>
        </w:rPr>
        <w:t>.</w:t>
      </w:r>
      <w:r w:rsidRPr="00877BA9">
        <w:rPr>
          <w:rFonts w:ascii="Segoe UI" w:hAnsi="Segoe UI" w:cs="Segoe UI"/>
          <w:sz w:val="18"/>
          <w:szCs w:val="18"/>
          <w:shd w:val="clear" w:color="auto" w:fill="FFFFFF"/>
        </w:rPr>
        <w:t>中国艺术精神</w:t>
      </w:r>
      <w:r w:rsidRPr="00877BA9">
        <w:rPr>
          <w:rFonts w:ascii="Segoe UI" w:hAnsi="Segoe UI" w:cs="Segoe UI"/>
          <w:sz w:val="18"/>
          <w:szCs w:val="18"/>
          <w:shd w:val="clear" w:color="auto" w:fill="FFFFFF"/>
        </w:rPr>
        <w:t>[M</w:t>
      </w:r>
      <w:proofErr w:type="gramStart"/>
      <w:r w:rsidRPr="00877BA9">
        <w:rPr>
          <w:rFonts w:ascii="Segoe UI" w:hAnsi="Segoe UI" w:cs="Segoe UI"/>
          <w:sz w:val="18"/>
          <w:szCs w:val="18"/>
          <w:shd w:val="clear" w:color="auto" w:fill="FFFFFF"/>
        </w:rPr>
        <w:t>].</w:t>
      </w:r>
      <w:r w:rsidRPr="00877BA9">
        <w:rPr>
          <w:rFonts w:ascii="Segoe UI" w:hAnsi="Segoe UI" w:cs="Segoe UI"/>
          <w:sz w:val="18"/>
          <w:szCs w:val="18"/>
          <w:shd w:val="clear" w:color="auto" w:fill="FFFFFF"/>
        </w:rPr>
        <w:t>上海</w:t>
      </w:r>
      <w:proofErr w:type="gramEnd"/>
      <w:r w:rsidRPr="00877BA9">
        <w:rPr>
          <w:rFonts w:ascii="Segoe UI" w:hAnsi="Segoe UI" w:cs="Segoe UI"/>
          <w:sz w:val="18"/>
          <w:szCs w:val="18"/>
          <w:shd w:val="clear" w:color="auto" w:fill="FFFFFF"/>
        </w:rPr>
        <w:t>:</w:t>
      </w:r>
      <w:r w:rsidRPr="00877BA9">
        <w:rPr>
          <w:rFonts w:ascii="Segoe UI" w:hAnsi="Segoe UI" w:cs="Segoe UI"/>
          <w:sz w:val="18"/>
          <w:szCs w:val="18"/>
          <w:shd w:val="clear" w:color="auto" w:fill="FFFFFF"/>
        </w:rPr>
        <w:t>华东师范大学出版社</w:t>
      </w:r>
      <w:r w:rsidRPr="00877BA9">
        <w:rPr>
          <w:rFonts w:ascii="Segoe UI" w:hAnsi="Segoe UI" w:cs="Segoe UI"/>
          <w:sz w:val="18"/>
          <w:szCs w:val="18"/>
          <w:shd w:val="clear" w:color="auto" w:fill="FFFFFF"/>
        </w:rPr>
        <w:t>,2001.</w:t>
      </w:r>
    </w:p>
    <w:p w14:paraId="45307E6A" w14:textId="77777777" w:rsidR="00877BA9" w:rsidRPr="00877BA9" w:rsidRDefault="00877BA9" w:rsidP="00877BA9">
      <w:pPr>
        <w:pStyle w:val="NormalWeb"/>
        <w:numPr>
          <w:ilvl w:val="0"/>
          <w:numId w:val="4"/>
        </w:numPr>
        <w:adjustRightInd w:val="0"/>
        <w:snapToGrid w:val="0"/>
        <w:rPr>
          <w:rFonts w:ascii="Segoe UI" w:hAnsi="Segoe UI" w:cs="Segoe UI"/>
          <w:sz w:val="18"/>
          <w:szCs w:val="18"/>
          <w:shd w:val="clear" w:color="auto" w:fill="FFFFFF"/>
        </w:rPr>
      </w:pPr>
      <w:r w:rsidRPr="00877BA9">
        <w:rPr>
          <w:rFonts w:ascii="Segoe UI" w:hAnsi="Segoe UI" w:cs="Segoe UI"/>
          <w:sz w:val="18"/>
          <w:szCs w:val="18"/>
          <w:shd w:val="clear" w:color="auto" w:fill="FFFFFF"/>
        </w:rPr>
        <w:t>许徐</w:t>
      </w:r>
      <w:r w:rsidRPr="00877BA9">
        <w:rPr>
          <w:rFonts w:ascii="Segoe UI" w:hAnsi="Segoe UI" w:cs="Segoe UI"/>
          <w:sz w:val="18"/>
          <w:szCs w:val="18"/>
          <w:shd w:val="clear" w:color="auto" w:fill="FFFFFF"/>
        </w:rPr>
        <w:t>.</w:t>
      </w:r>
      <w:r w:rsidRPr="00877BA9">
        <w:rPr>
          <w:rFonts w:ascii="Segoe UI" w:hAnsi="Segoe UI" w:cs="Segoe UI"/>
          <w:sz w:val="18"/>
          <w:szCs w:val="18"/>
          <w:shd w:val="clear" w:color="auto" w:fill="FFFFFF"/>
        </w:rPr>
        <w:t>礼记</w:t>
      </w:r>
      <w:r w:rsidRPr="00877BA9">
        <w:rPr>
          <w:rFonts w:ascii="Segoe UI" w:hAnsi="Segoe UI" w:cs="Segoe UI"/>
          <w:sz w:val="18"/>
          <w:szCs w:val="18"/>
          <w:shd w:val="clear" w:color="auto" w:fill="FFFFFF"/>
        </w:rPr>
        <w:t>·</w:t>
      </w:r>
      <w:proofErr w:type="gramStart"/>
      <w:r w:rsidRPr="00877BA9">
        <w:rPr>
          <w:rFonts w:ascii="Segoe UI" w:hAnsi="Segoe UI" w:cs="Segoe UI"/>
          <w:sz w:val="18"/>
          <w:szCs w:val="18"/>
          <w:shd w:val="clear" w:color="auto" w:fill="FFFFFF"/>
        </w:rPr>
        <w:t>乐记与中华文化的声音传统</w:t>
      </w:r>
      <w:r w:rsidRPr="00877BA9">
        <w:rPr>
          <w:rFonts w:ascii="Segoe UI" w:hAnsi="Segoe UI" w:cs="Segoe UI"/>
          <w:sz w:val="18"/>
          <w:szCs w:val="18"/>
          <w:shd w:val="clear" w:color="auto" w:fill="FFFFFF"/>
        </w:rPr>
        <w:t>[</w:t>
      </w:r>
      <w:proofErr w:type="gramEnd"/>
      <w:r w:rsidRPr="00877BA9">
        <w:rPr>
          <w:rFonts w:ascii="Segoe UI" w:hAnsi="Segoe UI" w:cs="Segoe UI"/>
          <w:sz w:val="18"/>
          <w:szCs w:val="18"/>
          <w:shd w:val="clear" w:color="auto" w:fill="FFFFFF"/>
        </w:rPr>
        <w:t>EB/OL].</w:t>
      </w:r>
      <w:r w:rsidRPr="00877BA9">
        <w:rPr>
          <w:rFonts w:ascii="Segoe UI" w:hAnsi="Segoe UI" w:cs="Segoe UI"/>
          <w:sz w:val="18"/>
          <w:szCs w:val="18"/>
          <w:shd w:val="clear" w:color="auto" w:fill="FFFFFF"/>
        </w:rPr>
        <w:t>光明日报</w:t>
      </w:r>
      <w:r w:rsidRPr="00877BA9">
        <w:rPr>
          <w:rFonts w:ascii="Segoe UI" w:hAnsi="Segoe UI" w:cs="Segoe UI"/>
          <w:sz w:val="18"/>
          <w:szCs w:val="18"/>
          <w:shd w:val="clear" w:color="auto" w:fill="FFFFFF"/>
        </w:rPr>
        <w:t>,2026-03-21.</w:t>
      </w:r>
    </w:p>
    <w:p w14:paraId="706E868A" w14:textId="77777777" w:rsidR="00877BA9" w:rsidRPr="00877BA9" w:rsidRDefault="00877BA9" w:rsidP="00877BA9">
      <w:pPr>
        <w:pStyle w:val="NormalWeb"/>
        <w:numPr>
          <w:ilvl w:val="0"/>
          <w:numId w:val="4"/>
        </w:numPr>
        <w:adjustRightInd w:val="0"/>
        <w:snapToGrid w:val="0"/>
        <w:rPr>
          <w:rFonts w:ascii="Segoe UI" w:hAnsi="Segoe UI" w:cs="Segoe UI"/>
          <w:sz w:val="18"/>
          <w:szCs w:val="18"/>
        </w:rPr>
      </w:pPr>
      <w:r w:rsidRPr="00877BA9">
        <w:rPr>
          <w:rFonts w:ascii="Segoe UI" w:hAnsi="Segoe UI" w:cs="Segoe UI"/>
          <w:sz w:val="18"/>
          <w:szCs w:val="18"/>
          <w:shd w:val="clear" w:color="auto" w:fill="FFFFFF"/>
        </w:rPr>
        <w:t>薛永武</w:t>
      </w:r>
      <w:r w:rsidRPr="00877BA9">
        <w:rPr>
          <w:rFonts w:ascii="Segoe UI" w:hAnsi="Segoe UI" w:cs="Segoe UI"/>
          <w:sz w:val="18"/>
          <w:szCs w:val="18"/>
          <w:shd w:val="clear" w:color="auto" w:fill="FFFFFF"/>
        </w:rPr>
        <w:t>.</w:t>
      </w:r>
      <w:r w:rsidRPr="00877BA9">
        <w:rPr>
          <w:rFonts w:ascii="Segoe UI" w:hAnsi="Segoe UI" w:cs="Segoe UI"/>
          <w:sz w:val="18"/>
          <w:szCs w:val="18"/>
          <w:shd w:val="clear" w:color="auto" w:fill="FFFFFF"/>
        </w:rPr>
        <w:t>大乐与天地同和</w:t>
      </w:r>
      <w:r w:rsidRPr="00877BA9">
        <w:rPr>
          <w:rFonts w:ascii="Segoe UI" w:hAnsi="Segoe UI" w:cs="Segoe UI"/>
          <w:sz w:val="18"/>
          <w:szCs w:val="18"/>
          <w:shd w:val="clear" w:color="auto" w:fill="FFFFFF"/>
        </w:rPr>
        <w:t>——</w:t>
      </w:r>
      <w:r w:rsidRPr="00877BA9">
        <w:rPr>
          <w:rFonts w:ascii="Segoe UI" w:hAnsi="Segoe UI" w:cs="Segoe UI"/>
          <w:sz w:val="18"/>
          <w:szCs w:val="18"/>
          <w:shd w:val="clear" w:color="auto" w:fill="FFFFFF"/>
        </w:rPr>
        <w:t>论《乐记》天人相谐的和合神髓</w:t>
      </w:r>
      <w:r w:rsidRPr="00877BA9">
        <w:rPr>
          <w:rFonts w:ascii="Segoe UI" w:hAnsi="Segoe UI" w:cs="Segoe UI"/>
          <w:sz w:val="18"/>
          <w:szCs w:val="18"/>
          <w:shd w:val="clear" w:color="auto" w:fill="FFFFFF"/>
        </w:rPr>
        <w:t>[J</w:t>
      </w:r>
      <w:proofErr w:type="gramStart"/>
      <w:r w:rsidRPr="00877BA9">
        <w:rPr>
          <w:rFonts w:ascii="Segoe UI" w:hAnsi="Segoe UI" w:cs="Segoe UI"/>
          <w:sz w:val="18"/>
          <w:szCs w:val="18"/>
          <w:shd w:val="clear" w:color="auto" w:fill="FFFFFF"/>
        </w:rPr>
        <w:t>].</w:t>
      </w:r>
      <w:r w:rsidRPr="00877BA9">
        <w:rPr>
          <w:rFonts w:ascii="Segoe UI" w:hAnsi="Segoe UI" w:cs="Segoe UI"/>
          <w:sz w:val="18"/>
          <w:szCs w:val="18"/>
          <w:shd w:val="clear" w:color="auto" w:fill="FFFFFF"/>
        </w:rPr>
        <w:t>理论学刊</w:t>
      </w:r>
      <w:proofErr w:type="gramEnd"/>
      <w:r w:rsidRPr="00877BA9">
        <w:rPr>
          <w:rFonts w:ascii="Segoe UI" w:hAnsi="Segoe UI" w:cs="Segoe UI"/>
          <w:sz w:val="18"/>
          <w:szCs w:val="18"/>
          <w:shd w:val="clear" w:color="auto" w:fill="FFFFFF"/>
        </w:rPr>
        <w:t>, 2006(1): 113-117.</w:t>
      </w:r>
    </w:p>
    <w:p w14:paraId="5B2C5AC3" w14:textId="77777777" w:rsidR="00877BA9" w:rsidRPr="00877BA9" w:rsidRDefault="00877BA9" w:rsidP="00877BA9">
      <w:pPr>
        <w:pStyle w:val="NormalWeb"/>
        <w:numPr>
          <w:ilvl w:val="0"/>
          <w:numId w:val="4"/>
        </w:numPr>
        <w:adjustRightInd w:val="0"/>
        <w:snapToGrid w:val="0"/>
        <w:rPr>
          <w:rFonts w:ascii="Segoe UI" w:hAnsi="Segoe UI" w:cs="Segoe UI"/>
          <w:sz w:val="18"/>
          <w:szCs w:val="18"/>
        </w:rPr>
      </w:pPr>
      <w:r w:rsidRPr="00877BA9">
        <w:rPr>
          <w:rFonts w:ascii="Segoe UI" w:hAnsi="Segoe UI" w:cs="Segoe UI"/>
          <w:sz w:val="18"/>
          <w:szCs w:val="18"/>
          <w:shd w:val="clear" w:color="auto" w:fill="FFFFFF"/>
        </w:rPr>
        <w:t>张世英</w:t>
      </w:r>
      <w:r w:rsidRPr="00877BA9">
        <w:rPr>
          <w:rFonts w:ascii="Segoe UI" w:hAnsi="Segoe UI" w:cs="Segoe UI"/>
          <w:sz w:val="18"/>
          <w:szCs w:val="18"/>
          <w:shd w:val="clear" w:color="auto" w:fill="FFFFFF"/>
        </w:rPr>
        <w:t>.</w:t>
      </w:r>
      <w:r w:rsidRPr="00877BA9">
        <w:rPr>
          <w:rFonts w:ascii="Segoe UI" w:hAnsi="Segoe UI" w:cs="Segoe UI"/>
          <w:sz w:val="18"/>
          <w:szCs w:val="18"/>
          <w:shd w:val="clear" w:color="auto" w:fill="FFFFFF"/>
        </w:rPr>
        <w:t>万有相通的哲学</w:t>
      </w:r>
      <w:r w:rsidRPr="00877BA9">
        <w:rPr>
          <w:rFonts w:ascii="Segoe UI" w:hAnsi="Segoe UI" w:cs="Segoe UI"/>
          <w:sz w:val="18"/>
          <w:szCs w:val="18"/>
          <w:shd w:val="clear" w:color="auto" w:fill="FFFFFF"/>
        </w:rPr>
        <w:t>[N</w:t>
      </w:r>
      <w:proofErr w:type="gramStart"/>
      <w:r w:rsidRPr="00877BA9">
        <w:rPr>
          <w:rFonts w:ascii="Segoe UI" w:hAnsi="Segoe UI" w:cs="Segoe UI"/>
          <w:sz w:val="18"/>
          <w:szCs w:val="18"/>
          <w:shd w:val="clear" w:color="auto" w:fill="FFFFFF"/>
        </w:rPr>
        <w:t>].</w:t>
      </w:r>
      <w:r w:rsidRPr="00877BA9">
        <w:rPr>
          <w:rFonts w:ascii="Segoe UI" w:hAnsi="Segoe UI" w:cs="Segoe UI"/>
          <w:sz w:val="18"/>
          <w:szCs w:val="18"/>
          <w:shd w:val="clear" w:color="auto" w:fill="FFFFFF"/>
        </w:rPr>
        <w:t>光明日报</w:t>
      </w:r>
      <w:proofErr w:type="gramEnd"/>
      <w:r w:rsidRPr="00877BA9">
        <w:rPr>
          <w:rFonts w:ascii="Segoe UI" w:hAnsi="Segoe UI" w:cs="Segoe UI"/>
          <w:sz w:val="18"/>
          <w:szCs w:val="18"/>
          <w:shd w:val="clear" w:color="auto" w:fill="FFFFFF"/>
        </w:rPr>
        <w:t>,2017-06-26.</w:t>
      </w:r>
    </w:p>
    <w:p w14:paraId="4FA2C3C7" w14:textId="77777777" w:rsidR="00877BA9" w:rsidRPr="00877BA9" w:rsidRDefault="00877BA9" w:rsidP="00877BA9">
      <w:pPr>
        <w:pStyle w:val="NormalWeb"/>
        <w:numPr>
          <w:ilvl w:val="0"/>
          <w:numId w:val="4"/>
        </w:numPr>
        <w:adjustRightInd w:val="0"/>
        <w:snapToGrid w:val="0"/>
        <w:rPr>
          <w:rFonts w:ascii="Segoe UI" w:hAnsi="Segoe UI" w:cs="Segoe UI"/>
          <w:sz w:val="18"/>
          <w:szCs w:val="18"/>
          <w:shd w:val="clear" w:color="auto" w:fill="FFFFFF"/>
        </w:rPr>
      </w:pPr>
      <w:r w:rsidRPr="00877BA9">
        <w:rPr>
          <w:rFonts w:ascii="Segoe UI" w:hAnsi="Segoe UI" w:cs="Segoe UI"/>
          <w:sz w:val="18"/>
          <w:szCs w:val="18"/>
          <w:shd w:val="clear" w:color="auto" w:fill="FFFFFF"/>
        </w:rPr>
        <w:t>郑祖襄</w:t>
      </w:r>
      <w:r w:rsidRPr="00877BA9">
        <w:rPr>
          <w:rFonts w:ascii="Segoe UI" w:hAnsi="Segoe UI" w:cs="Segoe UI"/>
          <w:sz w:val="18"/>
          <w:szCs w:val="18"/>
          <w:shd w:val="clear" w:color="auto" w:fill="FFFFFF"/>
        </w:rPr>
        <w:t>.</w:t>
      </w:r>
      <w:r w:rsidRPr="00877BA9">
        <w:rPr>
          <w:rFonts w:ascii="Segoe UI" w:hAnsi="Segoe UI" w:cs="Segoe UI"/>
          <w:sz w:val="18"/>
          <w:szCs w:val="18"/>
          <w:shd w:val="clear" w:color="auto" w:fill="FFFFFF"/>
        </w:rPr>
        <w:t>古律探源录</w:t>
      </w:r>
      <w:r w:rsidRPr="00877BA9">
        <w:rPr>
          <w:rFonts w:ascii="Segoe UI" w:hAnsi="Segoe UI" w:cs="Segoe UI"/>
          <w:sz w:val="18"/>
          <w:szCs w:val="18"/>
          <w:shd w:val="clear" w:color="auto" w:fill="FFFFFF"/>
        </w:rPr>
        <w:t>[J</w:t>
      </w:r>
      <w:proofErr w:type="gramStart"/>
      <w:r w:rsidRPr="00877BA9">
        <w:rPr>
          <w:rFonts w:ascii="Segoe UI" w:hAnsi="Segoe UI" w:cs="Segoe UI"/>
          <w:sz w:val="18"/>
          <w:szCs w:val="18"/>
          <w:shd w:val="clear" w:color="auto" w:fill="FFFFFF"/>
        </w:rPr>
        <w:t>].</w:t>
      </w:r>
      <w:r w:rsidRPr="00877BA9">
        <w:rPr>
          <w:rFonts w:ascii="Segoe UI" w:hAnsi="Segoe UI" w:cs="Segoe UI"/>
          <w:sz w:val="18"/>
          <w:szCs w:val="18"/>
          <w:shd w:val="clear" w:color="auto" w:fill="FFFFFF"/>
        </w:rPr>
        <w:t>中央音乐学院学报</w:t>
      </w:r>
      <w:proofErr w:type="gramEnd"/>
      <w:r w:rsidRPr="00877BA9">
        <w:rPr>
          <w:rFonts w:ascii="Segoe UI" w:hAnsi="Segoe UI" w:cs="Segoe UI"/>
          <w:sz w:val="18"/>
          <w:szCs w:val="18"/>
          <w:shd w:val="clear" w:color="auto" w:fill="FFFFFF"/>
        </w:rPr>
        <w:t>，</w:t>
      </w:r>
      <w:r w:rsidRPr="00877BA9">
        <w:rPr>
          <w:rFonts w:ascii="Segoe UI" w:hAnsi="Segoe UI" w:cs="Segoe UI"/>
          <w:sz w:val="18"/>
          <w:szCs w:val="18"/>
          <w:shd w:val="clear" w:color="auto" w:fill="FFFFFF"/>
        </w:rPr>
        <w:t>1988,(03):100-103.</w:t>
      </w:r>
    </w:p>
    <w:p w14:paraId="323D9A70" w14:textId="77777777" w:rsidR="00877BA9" w:rsidRPr="00877BA9" w:rsidRDefault="00877BA9" w:rsidP="00877BA9">
      <w:pPr>
        <w:pStyle w:val="NormalWeb"/>
        <w:numPr>
          <w:ilvl w:val="0"/>
          <w:numId w:val="4"/>
        </w:numPr>
        <w:adjustRightInd w:val="0"/>
        <w:snapToGrid w:val="0"/>
        <w:rPr>
          <w:rFonts w:ascii="Segoe UI" w:hAnsi="Segoe UI" w:cs="Segoe UI"/>
          <w:sz w:val="18"/>
          <w:szCs w:val="18"/>
          <w:shd w:val="clear" w:color="auto" w:fill="FFFFFF"/>
        </w:rPr>
      </w:pPr>
      <w:r w:rsidRPr="00877BA9">
        <w:rPr>
          <w:rFonts w:ascii="Segoe UI" w:hAnsi="Segoe UI" w:cs="Segoe UI"/>
          <w:sz w:val="18"/>
          <w:szCs w:val="18"/>
          <w:shd w:val="clear" w:color="auto" w:fill="FFFFFF"/>
        </w:rPr>
        <w:t>Brindley, E. F.</w:t>
      </w:r>
      <w:r w:rsidRPr="00877BA9">
        <w:rPr>
          <w:rFonts w:ascii="Segoe UI" w:hAnsi="Segoe UI" w:cs="Segoe UI"/>
          <w:i/>
          <w:iCs/>
          <w:sz w:val="18"/>
          <w:szCs w:val="18"/>
          <w:shd w:val="clear" w:color="auto" w:fill="FFFFFF"/>
        </w:rPr>
        <w:t xml:space="preserve"> Music, Cosmology, and the Politics of Harmony in Early China</w:t>
      </w:r>
      <w:r w:rsidRPr="00877BA9">
        <w:rPr>
          <w:rFonts w:ascii="Segoe UI" w:hAnsi="Segoe UI" w:cs="Segoe UI"/>
          <w:sz w:val="18"/>
          <w:szCs w:val="18"/>
          <w:shd w:val="clear" w:color="auto" w:fill="FFFFFF"/>
        </w:rPr>
        <w:t>[M]. Albany: State University of New York Press, 2012.</w:t>
      </w:r>
    </w:p>
    <w:p w14:paraId="005A78CF" w14:textId="77777777" w:rsidR="00877BA9" w:rsidRPr="00877BA9" w:rsidRDefault="00877BA9" w:rsidP="00877BA9">
      <w:pPr>
        <w:pStyle w:val="NormalWeb"/>
        <w:numPr>
          <w:ilvl w:val="0"/>
          <w:numId w:val="4"/>
        </w:numPr>
        <w:adjustRightInd w:val="0"/>
        <w:snapToGrid w:val="0"/>
        <w:rPr>
          <w:rFonts w:ascii="Segoe UI" w:hAnsi="Segoe UI" w:cs="Segoe UI"/>
          <w:sz w:val="18"/>
          <w:szCs w:val="18"/>
          <w:shd w:val="clear" w:color="auto" w:fill="FFFFFF"/>
        </w:rPr>
      </w:pPr>
      <w:r w:rsidRPr="00877BA9">
        <w:rPr>
          <w:rFonts w:ascii="Segoe UI" w:hAnsi="Segoe UI" w:cs="Segoe UI"/>
          <w:sz w:val="18"/>
          <w:szCs w:val="18"/>
          <w:shd w:val="clear" w:color="auto" w:fill="FFFFFF"/>
        </w:rPr>
        <w:t xml:space="preserve">Lakoff G. </w:t>
      </w:r>
      <w:r w:rsidRPr="00877BA9">
        <w:rPr>
          <w:rFonts w:ascii="Segoe UI" w:hAnsi="Segoe UI" w:cs="Segoe UI"/>
          <w:i/>
          <w:iCs/>
          <w:sz w:val="18"/>
          <w:szCs w:val="18"/>
          <w:shd w:val="clear" w:color="auto" w:fill="FFFFFF"/>
        </w:rPr>
        <w:t>Women, Fire, and Dangerous Things: What Categories Reveal about the Mind</w:t>
      </w:r>
      <w:r w:rsidRPr="00877BA9">
        <w:rPr>
          <w:rFonts w:ascii="Segoe UI" w:hAnsi="Segoe UI" w:cs="Segoe UI"/>
          <w:sz w:val="18"/>
          <w:szCs w:val="18"/>
          <w:shd w:val="clear" w:color="auto" w:fill="FFFFFF"/>
        </w:rPr>
        <w:t>[M]. Chicago: University of Chicago Press, 1987.</w:t>
      </w:r>
    </w:p>
    <w:p w14:paraId="29D94091" w14:textId="77777777" w:rsidR="00877BA9" w:rsidRPr="00877BA9" w:rsidRDefault="00877BA9" w:rsidP="00877BA9">
      <w:pPr>
        <w:pStyle w:val="NormalWeb"/>
        <w:numPr>
          <w:ilvl w:val="0"/>
          <w:numId w:val="4"/>
        </w:numPr>
        <w:adjustRightInd w:val="0"/>
        <w:snapToGrid w:val="0"/>
        <w:rPr>
          <w:rFonts w:ascii="Segoe UI" w:hAnsi="Segoe UI" w:cs="Segoe UI"/>
          <w:sz w:val="18"/>
          <w:szCs w:val="18"/>
          <w:shd w:val="clear" w:color="auto" w:fill="FFFFFF"/>
        </w:rPr>
      </w:pPr>
      <w:r w:rsidRPr="00877BA9">
        <w:rPr>
          <w:rFonts w:ascii="Segoe UI" w:hAnsi="Segoe UI" w:cs="Segoe UI"/>
          <w:sz w:val="18"/>
          <w:szCs w:val="18"/>
          <w:shd w:val="clear" w:color="auto" w:fill="FFFFFF"/>
        </w:rPr>
        <w:t xml:space="preserve">Lakoff G, Johnson M. </w:t>
      </w:r>
      <w:r w:rsidRPr="00877BA9">
        <w:rPr>
          <w:rFonts w:ascii="Segoe UI" w:hAnsi="Segoe UI" w:cs="Segoe UI"/>
          <w:i/>
          <w:iCs/>
          <w:sz w:val="18"/>
          <w:szCs w:val="18"/>
          <w:shd w:val="clear" w:color="auto" w:fill="FFFFFF"/>
        </w:rPr>
        <w:t>Metaphors We Live By</w:t>
      </w:r>
      <w:r w:rsidRPr="00877BA9">
        <w:rPr>
          <w:rFonts w:ascii="Segoe UI" w:hAnsi="Segoe UI" w:cs="Segoe UI"/>
          <w:sz w:val="18"/>
          <w:szCs w:val="18"/>
          <w:shd w:val="clear" w:color="auto" w:fill="FFFFFF"/>
        </w:rPr>
        <w:t>[M]. Chicago: University of Chicago Press, 1980.</w:t>
      </w:r>
    </w:p>
    <w:p w14:paraId="0E8ECA54" w14:textId="77777777" w:rsidR="00877BA9" w:rsidRPr="00877BA9" w:rsidRDefault="00877BA9" w:rsidP="00877BA9">
      <w:pPr>
        <w:pStyle w:val="NormalWeb"/>
        <w:numPr>
          <w:ilvl w:val="0"/>
          <w:numId w:val="4"/>
        </w:numPr>
        <w:adjustRightInd w:val="0"/>
        <w:snapToGrid w:val="0"/>
        <w:rPr>
          <w:rFonts w:ascii="Segoe UI" w:hAnsi="Segoe UI" w:cs="Segoe UI"/>
          <w:sz w:val="18"/>
          <w:szCs w:val="18"/>
          <w:shd w:val="clear" w:color="auto" w:fill="FFFFFF"/>
        </w:rPr>
      </w:pPr>
      <w:r w:rsidRPr="00877BA9">
        <w:rPr>
          <w:rFonts w:ascii="Segoe UI" w:hAnsi="Segoe UI" w:cs="Segoe UI"/>
          <w:sz w:val="18"/>
          <w:szCs w:val="18"/>
          <w:shd w:val="clear" w:color="auto" w:fill="FFFFFF"/>
        </w:rPr>
        <w:t xml:space="preserve">Johnson, </w:t>
      </w:r>
      <w:proofErr w:type="gramStart"/>
      <w:r w:rsidRPr="00877BA9">
        <w:rPr>
          <w:rFonts w:ascii="Segoe UI" w:hAnsi="Segoe UI" w:cs="Segoe UI"/>
          <w:sz w:val="18"/>
          <w:szCs w:val="18"/>
          <w:shd w:val="clear" w:color="auto" w:fill="FFFFFF"/>
        </w:rPr>
        <w:t>M..</w:t>
      </w:r>
      <w:proofErr w:type="gramEnd"/>
      <w:r w:rsidRPr="00877BA9">
        <w:rPr>
          <w:rFonts w:ascii="Segoe UI" w:hAnsi="Segoe UI" w:cs="Segoe UI"/>
          <w:sz w:val="18"/>
          <w:szCs w:val="18"/>
          <w:shd w:val="clear" w:color="auto" w:fill="FFFFFF"/>
        </w:rPr>
        <w:t> </w:t>
      </w:r>
      <w:r w:rsidRPr="00877BA9">
        <w:rPr>
          <w:rFonts w:ascii="Segoe UI" w:hAnsi="Segoe UI" w:cs="Segoe UI"/>
          <w:i/>
          <w:iCs/>
          <w:sz w:val="18"/>
          <w:szCs w:val="18"/>
          <w:shd w:val="clear" w:color="auto" w:fill="FFFFFF"/>
        </w:rPr>
        <w:t>The Body in the Mind: The Bodily Basis of Meaning, Imagination, and Reason</w:t>
      </w:r>
      <w:r w:rsidRPr="00877BA9">
        <w:rPr>
          <w:rFonts w:ascii="Segoe UI" w:hAnsi="Segoe UI" w:cs="Segoe UI"/>
          <w:sz w:val="18"/>
          <w:szCs w:val="18"/>
          <w:shd w:val="clear" w:color="auto" w:fill="FFFFFF"/>
        </w:rPr>
        <w:t>[M]. Chicago: University of Chicago Press, 1987.</w:t>
      </w:r>
    </w:p>
    <w:p w14:paraId="16F4BD9A" w14:textId="77777777" w:rsidR="00877BA9" w:rsidRDefault="00877BA9" w:rsidP="00877BA9">
      <w:pPr>
        <w:pStyle w:val="NormalWeb"/>
        <w:adjustRightInd w:val="0"/>
        <w:snapToGrid w:val="0"/>
        <w:spacing w:line="360" w:lineRule="auto"/>
        <w:rPr>
          <w:sz w:val="21"/>
          <w:szCs w:val="21"/>
          <w:shd w:val="clear" w:color="auto" w:fill="FFFFFF"/>
        </w:rPr>
      </w:pPr>
    </w:p>
    <w:p w14:paraId="461A828E" w14:textId="77777777" w:rsidR="00877BA9" w:rsidRDefault="00877BA9" w:rsidP="00877BA9">
      <w:pPr>
        <w:pStyle w:val="NormalWeb"/>
        <w:adjustRightInd w:val="0"/>
        <w:snapToGrid w:val="0"/>
        <w:spacing w:line="360" w:lineRule="auto"/>
        <w:rPr>
          <w:sz w:val="21"/>
          <w:szCs w:val="21"/>
        </w:rPr>
      </w:pPr>
    </w:p>
    <w:p w14:paraId="1A716CAE" w14:textId="77777777" w:rsidR="00EB6708" w:rsidRPr="0045763F" w:rsidRDefault="00EB6708" w:rsidP="0045763F">
      <w:pPr>
        <w:pStyle w:val="NoSpacing"/>
        <w:rPr>
          <w:rFonts w:ascii="Segoe UI" w:hAnsi="Segoe UI" w:cs="Segoe UI"/>
          <w:sz w:val="18"/>
          <w:szCs w:val="18"/>
        </w:rPr>
      </w:pPr>
    </w:p>
    <w:sectPr w:rsidR="00EB6708" w:rsidRPr="0045763F" w:rsidSect="00877BA9">
      <w:headerReference w:type="even" r:id="rId9"/>
      <w:headerReference w:type="default" r:id="rId10"/>
      <w:footerReference w:type="even" r:id="rId11"/>
      <w:footerReference w:type="default" r:id="rId12"/>
      <w:headerReference w:type="first" r:id="rId13"/>
      <w:footerReference w:type="first" r:id="rId14"/>
      <w:pgSz w:w="12240" w:h="15840"/>
      <w:pgMar w:top="331" w:right="1008" w:bottom="900" w:left="1008" w:header="720" w:footer="720" w:gutter="0"/>
      <w:pgNumType w:start="27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BE9821" w14:textId="77777777" w:rsidR="00F711AE" w:rsidRDefault="00F711AE">
      <w:pPr>
        <w:spacing w:line="240" w:lineRule="auto"/>
      </w:pPr>
      <w:r>
        <w:separator/>
      </w:r>
    </w:p>
  </w:endnote>
  <w:endnote w:type="continuationSeparator" w:id="0">
    <w:p w14:paraId="538003BA" w14:textId="77777777" w:rsidR="00F711AE" w:rsidRDefault="00F711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Segoe UI" w:hAnsi="Segoe UI" w:cs="Segoe UI"/>
        <w:b/>
        <w:bCs/>
        <w:sz w:val="16"/>
        <w:szCs w:val="16"/>
      </w:rPr>
      <w:id w:val="-2047129150"/>
      <w:docPartObj>
        <w:docPartGallery w:val="AutoText"/>
      </w:docPartObj>
    </w:sdtPr>
    <w:sdtContent>
      <w:p w14:paraId="56650738" w14:textId="77777777" w:rsidR="00EB6708" w:rsidRDefault="00000000">
        <w:pPr>
          <w:pStyle w:val="Footer"/>
          <w:jc w:val="right"/>
          <w:rPr>
            <w:rFonts w:ascii="Segoe UI" w:hAnsi="Segoe UI" w:cs="Segoe UI"/>
            <w:b/>
            <w:bCs/>
            <w:sz w:val="16"/>
            <w:szCs w:val="16"/>
          </w:rPr>
        </w:pPr>
        <w:r>
          <w:rPr>
            <w:rFonts w:ascii="Segoe UI" w:hAnsi="Segoe UI" w:cs="Segoe UI"/>
            <w:b/>
            <w:bCs/>
            <w:sz w:val="16"/>
            <w:szCs w:val="16"/>
          </w:rPr>
          <w:t xml:space="preserve">Page | </w:t>
        </w:r>
        <w:r>
          <w:rPr>
            <w:rFonts w:ascii="Segoe UI" w:hAnsi="Segoe UI" w:cs="Segoe UI"/>
            <w:b/>
            <w:bCs/>
            <w:sz w:val="16"/>
            <w:szCs w:val="16"/>
          </w:rPr>
          <w:fldChar w:fldCharType="begin"/>
        </w:r>
        <w:r>
          <w:rPr>
            <w:rFonts w:ascii="Segoe UI" w:hAnsi="Segoe UI" w:cs="Segoe UI"/>
            <w:b/>
            <w:bCs/>
            <w:sz w:val="16"/>
            <w:szCs w:val="16"/>
          </w:rPr>
          <w:instrText xml:space="preserve"> PAGE   \* MERGEFORMAT </w:instrText>
        </w:r>
        <w:r>
          <w:rPr>
            <w:rFonts w:ascii="Segoe UI" w:hAnsi="Segoe UI" w:cs="Segoe UI"/>
            <w:b/>
            <w:bCs/>
            <w:sz w:val="16"/>
            <w:szCs w:val="16"/>
          </w:rPr>
          <w:fldChar w:fldCharType="separate"/>
        </w:r>
        <w:r>
          <w:rPr>
            <w:rFonts w:ascii="Segoe UI" w:hAnsi="Segoe UI" w:cs="Segoe UI"/>
            <w:b/>
            <w:bCs/>
            <w:sz w:val="16"/>
            <w:szCs w:val="16"/>
          </w:rPr>
          <w:t>2</w:t>
        </w:r>
        <w:r>
          <w:rPr>
            <w:rFonts w:ascii="Segoe UI" w:hAnsi="Segoe UI" w:cs="Segoe UI"/>
            <w:b/>
            <w:bCs/>
            <w:sz w:val="16"/>
            <w:szCs w:val="16"/>
          </w:rPr>
          <w:fldChar w:fldCharType="end"/>
        </w:r>
        <w:r>
          <w:rPr>
            <w:rFonts w:ascii="Segoe UI" w:hAnsi="Segoe UI" w:cs="Segoe UI"/>
            <w:b/>
            <w:bCs/>
            <w:sz w:val="16"/>
            <w:szCs w:val="16"/>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Segoe UI" w:hAnsi="Segoe UI" w:cs="Segoe UI"/>
        <w:b/>
        <w:bCs/>
        <w:sz w:val="16"/>
        <w:szCs w:val="16"/>
      </w:rPr>
      <w:id w:val="-165488221"/>
      <w:docPartObj>
        <w:docPartGallery w:val="AutoText"/>
      </w:docPartObj>
    </w:sdtPr>
    <w:sdtContent>
      <w:p w14:paraId="4117983C" w14:textId="77777777" w:rsidR="00EB6708" w:rsidRDefault="00000000">
        <w:pPr>
          <w:pStyle w:val="Footer"/>
          <w:jc w:val="right"/>
          <w:rPr>
            <w:rFonts w:ascii="Segoe UI" w:hAnsi="Segoe UI" w:cs="Segoe UI"/>
            <w:b/>
            <w:bCs/>
            <w:sz w:val="16"/>
            <w:szCs w:val="16"/>
          </w:rPr>
        </w:pPr>
        <w:r>
          <w:rPr>
            <w:rFonts w:ascii="Segoe UI" w:hAnsi="Segoe UI" w:cs="Segoe UI"/>
            <w:b/>
            <w:bCs/>
            <w:sz w:val="16"/>
            <w:szCs w:val="16"/>
          </w:rPr>
          <w:t xml:space="preserve">Page | </w:t>
        </w:r>
        <w:r>
          <w:rPr>
            <w:rFonts w:ascii="Segoe UI" w:hAnsi="Segoe UI" w:cs="Segoe UI"/>
            <w:b/>
            <w:bCs/>
            <w:sz w:val="16"/>
            <w:szCs w:val="16"/>
          </w:rPr>
          <w:fldChar w:fldCharType="begin"/>
        </w:r>
        <w:r>
          <w:rPr>
            <w:rFonts w:ascii="Segoe UI" w:hAnsi="Segoe UI" w:cs="Segoe UI"/>
            <w:b/>
            <w:bCs/>
            <w:sz w:val="16"/>
            <w:szCs w:val="16"/>
          </w:rPr>
          <w:instrText xml:space="preserve"> PAGE   \* MERGEFORMAT </w:instrText>
        </w:r>
        <w:r>
          <w:rPr>
            <w:rFonts w:ascii="Segoe UI" w:hAnsi="Segoe UI" w:cs="Segoe UI"/>
            <w:b/>
            <w:bCs/>
            <w:sz w:val="16"/>
            <w:szCs w:val="16"/>
          </w:rPr>
          <w:fldChar w:fldCharType="separate"/>
        </w:r>
        <w:r>
          <w:rPr>
            <w:rFonts w:ascii="Segoe UI" w:hAnsi="Segoe UI" w:cs="Segoe UI"/>
            <w:b/>
            <w:bCs/>
            <w:sz w:val="16"/>
            <w:szCs w:val="16"/>
          </w:rPr>
          <w:t>3</w:t>
        </w:r>
        <w:r>
          <w:rPr>
            <w:rFonts w:ascii="Segoe UI" w:hAnsi="Segoe UI" w:cs="Segoe UI"/>
            <w:b/>
            <w:bCs/>
            <w:sz w:val="16"/>
            <w:szCs w:val="16"/>
          </w:rPr>
          <w:fldChar w:fldCharType="end"/>
        </w:r>
        <w:r>
          <w:rPr>
            <w:rFonts w:ascii="Segoe UI" w:hAnsi="Segoe UI" w:cs="Segoe UI"/>
            <w:b/>
            <w:bCs/>
            <w:sz w:val="16"/>
            <w:szCs w:val="16"/>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Segoe UI" w:hAnsi="Segoe UI" w:cs="Segoe UI"/>
        <w:sz w:val="16"/>
        <w:szCs w:val="16"/>
      </w:rPr>
      <w:id w:val="-1369368066"/>
      <w:docPartObj>
        <w:docPartGallery w:val="AutoText"/>
      </w:docPartObj>
    </w:sdtPr>
    <w:sdtEndPr>
      <w:rPr>
        <w:b/>
        <w:bCs/>
      </w:rPr>
    </w:sdtEndPr>
    <w:sdtContent>
      <w:p w14:paraId="1364192E" w14:textId="71590C52" w:rsidR="00EB6708" w:rsidRDefault="00000000">
        <w:pPr>
          <w:pStyle w:val="Footer"/>
          <w:ind w:right="-266"/>
          <w:rPr>
            <w:rFonts w:ascii="Segoe UI" w:hAnsi="Segoe UI" w:cs="Segoe UI"/>
            <w:sz w:val="16"/>
            <w:szCs w:val="16"/>
          </w:rPr>
        </w:pPr>
        <w:r>
          <w:rPr>
            <w:rFonts w:ascii="Segoe UI" w:hAnsi="Segoe UI" w:cs="Segoe UI"/>
            <w:b/>
            <w:bCs/>
            <w:color w:val="FF0000"/>
            <w:sz w:val="16"/>
            <w:szCs w:val="16"/>
          </w:rPr>
          <w:t>Copyright</w:t>
        </w:r>
        <w:r>
          <w:rPr>
            <w:rFonts w:ascii="Segoe UI" w:hAnsi="Segoe UI" w:cs="Segoe UI"/>
            <w:sz w:val="16"/>
            <w:szCs w:val="16"/>
          </w:rPr>
          <w:t>: © 202</w:t>
        </w:r>
        <w:r w:rsidR="0045763F">
          <w:rPr>
            <w:rFonts w:ascii="Segoe UI" w:hAnsi="Segoe UI" w:cs="Segoe UI"/>
            <w:sz w:val="16"/>
            <w:szCs w:val="16"/>
          </w:rPr>
          <w:t>6</w:t>
        </w:r>
        <w:r>
          <w:rPr>
            <w:rFonts w:ascii="Segoe UI" w:hAnsi="Segoe UI" w:cs="Segoe UI"/>
            <w:sz w:val="16"/>
            <w:szCs w:val="16"/>
          </w:rPr>
          <w:t xml:space="preserve"> the Author(s). This article is an open access article distributed under the terms and conditions of the Creative Commons Attribution (CC-BY) 4.0 license (https://creativecommons.org/licenses/by/4.0/). Published by Al-Kindi Centre for Research and Development, </w:t>
        </w:r>
      </w:p>
      <w:p w14:paraId="0226AFE3" w14:textId="77777777" w:rsidR="00EB6708" w:rsidRDefault="00000000">
        <w:pPr>
          <w:pStyle w:val="Footer"/>
          <w:ind w:right="-266"/>
          <w:rPr>
            <w:rFonts w:ascii="Segoe UI" w:hAnsi="Segoe UI" w:cs="Segoe UI"/>
            <w:sz w:val="16"/>
            <w:szCs w:val="16"/>
          </w:rPr>
        </w:pPr>
        <w:r>
          <w:rPr>
            <w:rFonts w:ascii="Segoe UI" w:hAnsi="Segoe UI" w:cs="Segoe UI"/>
            <w:sz w:val="16"/>
            <w:szCs w:val="16"/>
          </w:rPr>
          <w:t xml:space="preserve">London, United Kingdom.                                                                                                                         </w:t>
        </w:r>
      </w:p>
      <w:p w14:paraId="21365775" w14:textId="77777777" w:rsidR="00EB6708" w:rsidRDefault="00000000">
        <w:pPr>
          <w:pStyle w:val="Footer"/>
          <w:jc w:val="right"/>
          <w:rPr>
            <w:rFonts w:ascii="Segoe UI" w:hAnsi="Segoe UI" w:cs="Segoe UI"/>
            <w:b/>
            <w:bCs/>
            <w:sz w:val="16"/>
            <w:szCs w:val="16"/>
          </w:rPr>
        </w:pPr>
        <w:r>
          <w:rPr>
            <w:rFonts w:ascii="Segoe UI" w:hAnsi="Segoe UI" w:cs="Segoe UI"/>
            <w:b/>
            <w:bCs/>
            <w:sz w:val="16"/>
            <w:szCs w:val="16"/>
          </w:rPr>
          <w:t xml:space="preserve">    Page | </w:t>
        </w:r>
        <w:r>
          <w:rPr>
            <w:rFonts w:ascii="Segoe UI" w:hAnsi="Segoe UI" w:cs="Segoe UI"/>
            <w:b/>
            <w:bCs/>
            <w:sz w:val="16"/>
            <w:szCs w:val="16"/>
          </w:rPr>
          <w:fldChar w:fldCharType="begin"/>
        </w:r>
        <w:r>
          <w:rPr>
            <w:rFonts w:ascii="Segoe UI" w:hAnsi="Segoe UI" w:cs="Segoe UI"/>
            <w:b/>
            <w:bCs/>
            <w:sz w:val="16"/>
            <w:szCs w:val="16"/>
          </w:rPr>
          <w:instrText xml:space="preserve"> PAGE   \* MERGEFORMAT </w:instrText>
        </w:r>
        <w:r>
          <w:rPr>
            <w:rFonts w:ascii="Segoe UI" w:hAnsi="Segoe UI" w:cs="Segoe UI"/>
            <w:b/>
            <w:bCs/>
            <w:sz w:val="16"/>
            <w:szCs w:val="16"/>
          </w:rPr>
          <w:fldChar w:fldCharType="separate"/>
        </w:r>
        <w:r>
          <w:rPr>
            <w:rFonts w:ascii="Segoe UI" w:hAnsi="Segoe UI" w:cs="Segoe UI"/>
            <w:b/>
            <w:bCs/>
            <w:sz w:val="16"/>
            <w:szCs w:val="16"/>
          </w:rPr>
          <w:t>1</w:t>
        </w:r>
        <w:r>
          <w:rPr>
            <w:rFonts w:ascii="Segoe UI" w:hAnsi="Segoe UI" w:cs="Segoe UI"/>
            <w:b/>
            <w:bCs/>
            <w:sz w:val="16"/>
            <w:szCs w:val="16"/>
          </w:rPr>
          <w:fldChar w:fldCharType="end"/>
        </w:r>
        <w:r>
          <w:rPr>
            <w:rFonts w:ascii="Segoe UI" w:hAnsi="Segoe UI" w:cs="Segoe UI"/>
            <w:b/>
            <w:bCs/>
            <w:sz w:val="16"/>
            <w:szCs w:val="16"/>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628E9B" w14:textId="77777777" w:rsidR="00F711AE" w:rsidRDefault="00F711AE">
      <w:pPr>
        <w:spacing w:after="0"/>
      </w:pPr>
      <w:r>
        <w:separator/>
      </w:r>
    </w:p>
  </w:footnote>
  <w:footnote w:type="continuationSeparator" w:id="0">
    <w:p w14:paraId="3AD170E0" w14:textId="77777777" w:rsidR="00F711AE" w:rsidRDefault="00F711A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E3FB18" w14:textId="579192BC" w:rsidR="00EB6708" w:rsidRDefault="00877BA9">
    <w:pPr>
      <w:pBdr>
        <w:bottom w:val="single" w:sz="4" w:space="1" w:color="auto"/>
      </w:pBdr>
      <w:shd w:val="clear" w:color="auto" w:fill="FFFFFF" w:themeFill="background1"/>
      <w:tabs>
        <w:tab w:val="left" w:pos="1903"/>
      </w:tabs>
      <w:spacing w:before="100" w:beforeAutospacing="1" w:after="100" w:afterAutospacing="1"/>
      <w:ind w:left="-87" w:right="80"/>
      <w:contextualSpacing/>
      <w:outlineLvl w:val="0"/>
      <w:rPr>
        <w:rFonts w:ascii="Segoe UI" w:eastAsia="Times New Roman" w:hAnsi="Segoe UI" w:cs="Segoe UI"/>
        <w:b/>
        <w:bCs/>
        <w:i/>
        <w:sz w:val="16"/>
        <w:szCs w:val="16"/>
        <w:lang w:eastAsia="en-GB"/>
      </w:rPr>
    </w:pPr>
    <w:r w:rsidRPr="00877BA9">
      <w:rPr>
        <w:rFonts w:ascii="Segoe UI" w:eastAsia="Times New Roman" w:hAnsi="Segoe UI" w:cs="Segoe UI"/>
        <w:b/>
        <w:bCs/>
        <w:i/>
        <w:sz w:val="16"/>
        <w:szCs w:val="16"/>
        <w:lang w:eastAsia="en-GB"/>
      </w:rPr>
      <w:t>On the "Heaven-Man Oneness" Worldview and the System of Cosmological Metaphors in Traditional Chinese Musical Thought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26081A" w14:textId="0C7C25C8" w:rsidR="0045763F" w:rsidRPr="003B2E96" w:rsidRDefault="0045763F" w:rsidP="0045763F">
    <w:pPr>
      <w:pStyle w:val="Header"/>
      <w:pBdr>
        <w:bottom w:val="single" w:sz="4" w:space="1" w:color="auto"/>
      </w:pBdr>
      <w:jc w:val="right"/>
      <w:rPr>
        <w:rFonts w:ascii="Segoe UI" w:hAnsi="Segoe UI" w:cs="Segoe UI"/>
        <w:b/>
        <w:bCs/>
        <w:i/>
        <w:iCs/>
        <w:sz w:val="16"/>
        <w:szCs w:val="16"/>
      </w:rPr>
    </w:pPr>
    <w:r>
      <w:rPr>
        <w:rFonts w:ascii="Segoe UI" w:hAnsi="Segoe UI" w:cs="Segoe UI"/>
        <w:b/>
        <w:bCs/>
        <w:i/>
        <w:iCs/>
        <w:sz w:val="16"/>
        <w:szCs w:val="16"/>
      </w:rPr>
      <w:t>JHSSS 8</w:t>
    </w:r>
    <w:r w:rsidRPr="003B2E96">
      <w:rPr>
        <w:rFonts w:ascii="Segoe UI" w:hAnsi="Segoe UI" w:cs="Segoe UI"/>
        <w:b/>
        <w:bCs/>
        <w:i/>
        <w:iCs/>
        <w:sz w:val="16"/>
        <w:szCs w:val="16"/>
      </w:rPr>
      <w:t>(</w:t>
    </w:r>
    <w:r>
      <w:rPr>
        <w:rFonts w:ascii="Segoe UI" w:hAnsi="Segoe UI" w:cs="Segoe UI"/>
        <w:b/>
        <w:bCs/>
        <w:i/>
        <w:iCs/>
        <w:sz w:val="16"/>
        <w:szCs w:val="16"/>
      </w:rPr>
      <w:t>8</w:t>
    </w:r>
    <w:r w:rsidRPr="003B2E96">
      <w:rPr>
        <w:rFonts w:ascii="Segoe UI" w:hAnsi="Segoe UI" w:cs="Segoe UI"/>
        <w:b/>
        <w:bCs/>
        <w:i/>
        <w:iCs/>
        <w:sz w:val="16"/>
        <w:szCs w:val="16"/>
      </w:rPr>
      <w:t>):</w:t>
    </w:r>
    <w:r>
      <w:rPr>
        <w:rFonts w:ascii="Segoe UI" w:hAnsi="Segoe UI" w:cs="Segoe UI"/>
        <w:b/>
        <w:bCs/>
        <w:i/>
        <w:iCs/>
        <w:sz w:val="16"/>
        <w:szCs w:val="16"/>
      </w:rPr>
      <w:t xml:space="preserve"> </w:t>
    </w:r>
    <w:r w:rsidR="00877BA9">
      <w:rPr>
        <w:rFonts w:ascii="Segoe UI" w:hAnsi="Segoe UI" w:cs="Segoe UI"/>
        <w:b/>
        <w:bCs/>
        <w:i/>
        <w:iCs/>
        <w:sz w:val="16"/>
        <w:szCs w:val="16"/>
      </w:rPr>
      <w:t>271</w:t>
    </w:r>
    <w:r w:rsidRPr="003B2E96">
      <w:rPr>
        <w:rFonts w:ascii="Segoe UI" w:hAnsi="Segoe UI" w:cs="Segoe UI"/>
        <w:b/>
        <w:bCs/>
        <w:i/>
        <w:iCs/>
        <w:sz w:val="16"/>
        <w:szCs w:val="16"/>
      </w:rPr>
      <w:t>-</w:t>
    </w:r>
    <w:r>
      <w:rPr>
        <w:rFonts w:ascii="Segoe UI" w:hAnsi="Segoe UI" w:cs="Segoe UI"/>
        <w:b/>
        <w:bCs/>
        <w:i/>
        <w:iCs/>
        <w:sz w:val="16"/>
        <w:szCs w:val="16"/>
      </w:rPr>
      <w:t>27</w:t>
    </w:r>
    <w:r w:rsidR="00877BA9">
      <w:rPr>
        <w:rFonts w:ascii="Segoe UI" w:hAnsi="Segoe UI" w:cs="Segoe UI"/>
        <w:b/>
        <w:bCs/>
        <w:i/>
        <w:iCs/>
        <w:sz w:val="16"/>
        <w:szCs w:val="16"/>
      </w:rPr>
      <w:t>7</w:t>
    </w:r>
  </w:p>
  <w:p w14:paraId="231DFB71" w14:textId="77777777" w:rsidR="00EB6708" w:rsidRDefault="00EB670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43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11"/>
      <w:gridCol w:w="4819"/>
    </w:tblGrid>
    <w:tr w:rsidR="00EB6708" w14:paraId="4D43C0D0" w14:textId="77777777">
      <w:trPr>
        <w:trHeight w:val="470"/>
      </w:trPr>
      <w:tc>
        <w:tcPr>
          <w:tcW w:w="6611" w:type="dxa"/>
          <w:shd w:val="clear" w:color="auto" w:fill="FFFFFF" w:themeFill="background1"/>
        </w:tcPr>
        <w:p w14:paraId="003C0E60" w14:textId="77777777" w:rsidR="00AC0A47" w:rsidRDefault="00AC0A47" w:rsidP="00AC0A47">
          <w:pPr>
            <w:pStyle w:val="Header"/>
            <w:tabs>
              <w:tab w:val="clear" w:pos="4320"/>
              <w:tab w:val="clear" w:pos="8640"/>
              <w:tab w:val="left" w:pos="3243"/>
            </w:tabs>
            <w:ind w:left="-24"/>
            <w:rPr>
              <w:rFonts w:ascii="Segoe UI" w:hAnsi="Segoe UI" w:cs="Segoe UI"/>
              <w:b/>
              <w:bCs/>
              <w:noProof/>
            </w:rPr>
          </w:pPr>
          <w:r w:rsidRPr="006F19D7">
            <w:rPr>
              <w:rFonts w:ascii="Segoe UI" w:hAnsi="Segoe UI" w:cs="Segoe UI"/>
              <w:b/>
              <w:bCs/>
              <w:noProof/>
            </w:rPr>
            <w:t xml:space="preserve">Journal of Humanities and Social Sciences Studies </w:t>
          </w:r>
        </w:p>
        <w:p w14:paraId="1B001D98" w14:textId="77777777" w:rsidR="00AC0A47" w:rsidRPr="00BE4179" w:rsidRDefault="00AC0A47" w:rsidP="00AC0A47">
          <w:pPr>
            <w:pStyle w:val="Header"/>
            <w:tabs>
              <w:tab w:val="clear" w:pos="4320"/>
              <w:tab w:val="clear" w:pos="8640"/>
              <w:tab w:val="left" w:pos="3243"/>
            </w:tabs>
            <w:ind w:left="-24"/>
            <w:rPr>
              <w:rFonts w:ascii="Segoe UI" w:hAnsi="Segoe UI" w:cs="Segoe UI"/>
              <w:sz w:val="20"/>
              <w:szCs w:val="20"/>
            </w:rPr>
          </w:pPr>
          <w:r w:rsidRPr="00BE4179">
            <w:rPr>
              <w:rFonts w:ascii="Segoe UI" w:hAnsi="Segoe UI" w:cs="Segoe UI"/>
              <w:sz w:val="20"/>
              <w:szCs w:val="20"/>
            </w:rPr>
            <w:t xml:space="preserve">ISSN: </w:t>
          </w:r>
          <w:r w:rsidRPr="006F19D7">
            <w:rPr>
              <w:rFonts w:ascii="Segoe UI" w:hAnsi="Segoe UI" w:cs="Segoe UI"/>
              <w:sz w:val="20"/>
              <w:szCs w:val="20"/>
            </w:rPr>
            <w:t>2663-7197</w:t>
          </w:r>
        </w:p>
        <w:p w14:paraId="6E7C03D8" w14:textId="77777777" w:rsidR="00AC0A47" w:rsidRPr="00BE4179" w:rsidRDefault="00AC0A47" w:rsidP="00AC0A47">
          <w:pPr>
            <w:pStyle w:val="Header"/>
            <w:tabs>
              <w:tab w:val="clear" w:pos="4320"/>
              <w:tab w:val="clear" w:pos="8640"/>
              <w:tab w:val="left" w:pos="3243"/>
            </w:tabs>
            <w:ind w:left="-24"/>
            <w:rPr>
              <w:rFonts w:ascii="Segoe UI" w:hAnsi="Segoe UI" w:cs="Segoe UI"/>
              <w:sz w:val="20"/>
              <w:szCs w:val="20"/>
            </w:rPr>
          </w:pPr>
          <w:r>
            <w:rPr>
              <w:rFonts w:ascii="Segoe UI" w:hAnsi="Segoe UI" w:cs="Segoe UI"/>
              <w:sz w:val="20"/>
              <w:szCs w:val="20"/>
            </w:rPr>
            <w:t>DOI: 10.32996/</w:t>
          </w:r>
          <w:proofErr w:type="spellStart"/>
          <w:r>
            <w:rPr>
              <w:rFonts w:ascii="Segoe UI" w:hAnsi="Segoe UI" w:cs="Segoe UI"/>
              <w:sz w:val="20"/>
              <w:szCs w:val="20"/>
            </w:rPr>
            <w:t>jhsss</w:t>
          </w:r>
          <w:proofErr w:type="spellEnd"/>
        </w:p>
        <w:p w14:paraId="74EFA6C8" w14:textId="26AC6377" w:rsidR="00EB6708" w:rsidRDefault="00AC0A47" w:rsidP="00AC0A47">
          <w:pPr>
            <w:pStyle w:val="Header"/>
            <w:tabs>
              <w:tab w:val="clear" w:pos="4320"/>
              <w:tab w:val="clear" w:pos="8640"/>
              <w:tab w:val="left" w:pos="3243"/>
            </w:tabs>
            <w:ind w:left="-24"/>
          </w:pPr>
          <w:r w:rsidRPr="00BE4179">
            <w:rPr>
              <w:rFonts w:ascii="Segoe UI" w:hAnsi="Segoe UI" w:cs="Segoe UI"/>
              <w:sz w:val="20"/>
              <w:szCs w:val="20"/>
            </w:rPr>
            <w:t>Journal Homepage: www.al-kindipublisher.com/index.php/</w:t>
          </w:r>
          <w:r>
            <w:rPr>
              <w:rFonts w:ascii="Segoe UI" w:hAnsi="Segoe UI" w:cs="Segoe UI"/>
              <w:sz w:val="20"/>
              <w:szCs w:val="20"/>
            </w:rPr>
            <w:t>jhsss</w:t>
          </w:r>
        </w:p>
      </w:tc>
      <w:tc>
        <w:tcPr>
          <w:tcW w:w="4819" w:type="dxa"/>
        </w:tcPr>
        <w:p w14:paraId="28DE467C" w14:textId="529840F5" w:rsidR="00EB6708" w:rsidRDefault="00000000">
          <w:pPr>
            <w:spacing w:after="0" w:line="240" w:lineRule="auto"/>
            <w:jc w:val="center"/>
            <w:rPr>
              <w:rFonts w:ascii="Cambria" w:hAnsi="Cambria" w:cs="Segoe UI"/>
              <w:b/>
              <w:bCs/>
              <w:color w:val="FF3300"/>
              <w:sz w:val="56"/>
              <w:szCs w:val="56"/>
              <w:lang w:val="en-GB"/>
            </w:rPr>
          </w:pPr>
          <w:r>
            <w:rPr>
              <w:rFonts w:ascii="Cambria" w:hAnsi="Cambria" w:cs="Segoe UI"/>
              <w:b/>
              <w:bCs/>
              <w:color w:val="FF3300"/>
              <w:sz w:val="56"/>
              <w:szCs w:val="56"/>
              <w:lang w:val="en-GB"/>
            </w:rPr>
            <w:t xml:space="preserve">   </w:t>
          </w:r>
          <w:r w:rsidR="00AC0A47">
            <w:rPr>
              <w:rFonts w:ascii="Cambria" w:hAnsi="Cambria" w:cs="Segoe UI"/>
              <w:b/>
              <w:bCs/>
              <w:color w:val="FF3300"/>
              <w:sz w:val="56"/>
              <w:szCs w:val="56"/>
              <w:lang w:val="en-GB"/>
            </w:rPr>
            <w:t>JHSSS</w:t>
          </w:r>
        </w:p>
        <w:p w14:paraId="7242D863" w14:textId="77777777" w:rsidR="00EB6708" w:rsidRDefault="00000000">
          <w:pPr>
            <w:pStyle w:val="Header"/>
            <w:tabs>
              <w:tab w:val="clear" w:pos="4320"/>
              <w:tab w:val="clear" w:pos="8640"/>
              <w:tab w:val="left" w:pos="3243"/>
            </w:tabs>
            <w:ind w:right="-283"/>
            <w:jc w:val="center"/>
            <w:rPr>
              <w:b/>
              <w:bCs/>
              <w:sz w:val="16"/>
              <w:szCs w:val="16"/>
            </w:rPr>
          </w:pPr>
          <w:r>
            <w:rPr>
              <w:b/>
              <w:bCs/>
              <w:sz w:val="16"/>
              <w:szCs w:val="16"/>
            </w:rPr>
            <w:t xml:space="preserve">AL-KINDI CENTER FOR RESEARCH </w:t>
          </w:r>
        </w:p>
        <w:p w14:paraId="097449E6" w14:textId="77777777" w:rsidR="00EB6708" w:rsidRDefault="00000000">
          <w:pPr>
            <w:pStyle w:val="Header"/>
            <w:tabs>
              <w:tab w:val="clear" w:pos="4320"/>
              <w:tab w:val="clear" w:pos="8640"/>
              <w:tab w:val="left" w:pos="3243"/>
            </w:tabs>
            <w:ind w:right="-283"/>
            <w:jc w:val="center"/>
            <w:rPr>
              <w:b/>
              <w:bCs/>
              <w:sz w:val="16"/>
              <w:szCs w:val="16"/>
            </w:rPr>
          </w:pPr>
          <w:r>
            <w:rPr>
              <w:b/>
              <w:bCs/>
              <w:sz w:val="16"/>
              <w:szCs w:val="16"/>
            </w:rPr>
            <w:t xml:space="preserve">AND DEVELOPMENT </w:t>
          </w:r>
        </w:p>
      </w:tc>
    </w:tr>
  </w:tbl>
  <w:p w14:paraId="3B48D79C" w14:textId="77777777" w:rsidR="00EB6708" w:rsidRDefault="00EB6708">
    <w:pPr>
      <w:pStyle w:val="Header"/>
      <w:pBdr>
        <w:bottom w:val="single" w:sz="4" w:space="1" w:color="auto"/>
      </w:pBdr>
      <w:tabs>
        <w:tab w:val="clear" w:pos="4320"/>
        <w:tab w:val="clear" w:pos="8640"/>
        <w:tab w:val="left" w:pos="140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75BD812"/>
    <w:multiLevelType w:val="singleLevel"/>
    <w:tmpl w:val="F75BD812"/>
    <w:lvl w:ilvl="0">
      <w:start w:val="1"/>
      <w:numFmt w:val="decimal"/>
      <w:suff w:val="space"/>
      <w:lvlText w:val="[%1]"/>
      <w:lvlJc w:val="left"/>
    </w:lvl>
  </w:abstractNum>
  <w:abstractNum w:abstractNumId="1" w15:restartNumberingAfterBreak="0">
    <w:nsid w:val="FFFFFFFB"/>
    <w:multiLevelType w:val="multilevel"/>
    <w:tmpl w:val="FFFFFFFB"/>
    <w:lvl w:ilvl="0">
      <w:start w:val="1"/>
      <w:numFmt w:val="upperRoman"/>
      <w:pStyle w:val="Heading1"/>
      <w:lvlText w:val="%1."/>
      <w:legacy w:legacy="1" w:legacySpace="144" w:legacyIndent="144"/>
      <w:lvlJc w:val="left"/>
      <w:pPr>
        <w:ind w:left="0" w:firstLine="0"/>
      </w:pPr>
    </w:lvl>
    <w:lvl w:ilvl="1">
      <w:start w:val="1"/>
      <w:numFmt w:val="upperLetter"/>
      <w:pStyle w:val="Heading2"/>
      <w:lvlText w:val="%2."/>
      <w:legacy w:legacy="1" w:legacySpace="144" w:legacyIndent="144"/>
      <w:lvlJc w:val="left"/>
      <w:pPr>
        <w:ind w:left="0" w:firstLine="0"/>
      </w:pPr>
    </w:lvl>
    <w:lvl w:ilvl="2">
      <w:start w:val="1"/>
      <w:numFmt w:val="decimal"/>
      <w:pStyle w:val="Heading3"/>
      <w:lvlText w:val="%3)"/>
      <w:legacy w:legacy="1" w:legacySpace="144" w:legacyIndent="144"/>
      <w:lvlJc w:val="left"/>
      <w:pPr>
        <w:ind w:left="0" w:firstLine="0"/>
      </w:pPr>
    </w:lvl>
    <w:lvl w:ilvl="3">
      <w:start w:val="1"/>
      <w:numFmt w:val="lowerLetter"/>
      <w:pStyle w:val="Heading4"/>
      <w:lvlText w:val="%4)"/>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2" w15:restartNumberingAfterBreak="0">
    <w:nsid w:val="59B7FD34"/>
    <w:multiLevelType w:val="singleLevel"/>
    <w:tmpl w:val="59B7FD34"/>
    <w:lvl w:ilvl="0">
      <w:start w:val="5"/>
      <w:numFmt w:val="decimal"/>
      <w:suff w:val="space"/>
      <w:lvlText w:val="%1."/>
      <w:lvlJc w:val="left"/>
      <w:rPr>
        <w:rFonts w:ascii="Segoe UI" w:hAnsi="Segoe UI" w:cs="Segoe UI" w:hint="default"/>
        <w:b/>
        <w:bCs/>
        <w:sz w:val="18"/>
        <w:szCs w:val="18"/>
      </w:rPr>
    </w:lvl>
  </w:abstractNum>
  <w:abstractNum w:abstractNumId="3" w15:restartNumberingAfterBreak="0">
    <w:nsid w:val="5F402625"/>
    <w:multiLevelType w:val="singleLevel"/>
    <w:tmpl w:val="5F402625"/>
    <w:lvl w:ilvl="0">
      <w:start w:val="1"/>
      <w:numFmt w:val="decimal"/>
      <w:suff w:val="space"/>
      <w:lvlText w:val="%1."/>
      <w:lvlJc w:val="left"/>
    </w:lvl>
  </w:abstractNum>
  <w:num w:numId="1" w16cid:durableId="7352802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49162421">
    <w:abstractNumId w:val="2"/>
  </w:num>
  <w:num w:numId="3" w16cid:durableId="134492558">
    <w:abstractNumId w:val="3"/>
  </w:num>
  <w:num w:numId="4" w16cid:durableId="795566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AxMjM3NTY2NTWxMDJU0lEKTi0uzszPAykwMakFAJpbAqEtAAAA"/>
  </w:docVars>
  <w:rsids>
    <w:rsidRoot w:val="009E751A"/>
    <w:rsid w:val="00000155"/>
    <w:rsid w:val="0000217F"/>
    <w:rsid w:val="00004CA9"/>
    <w:rsid w:val="00007E47"/>
    <w:rsid w:val="000120B9"/>
    <w:rsid w:val="000141BE"/>
    <w:rsid w:val="000206FD"/>
    <w:rsid w:val="000277EE"/>
    <w:rsid w:val="00030CBA"/>
    <w:rsid w:val="00034121"/>
    <w:rsid w:val="000435E0"/>
    <w:rsid w:val="0005101C"/>
    <w:rsid w:val="0006279F"/>
    <w:rsid w:val="000733A5"/>
    <w:rsid w:val="0007404E"/>
    <w:rsid w:val="00074213"/>
    <w:rsid w:val="0007482B"/>
    <w:rsid w:val="00075B76"/>
    <w:rsid w:val="00083518"/>
    <w:rsid w:val="00084E3C"/>
    <w:rsid w:val="00084FB0"/>
    <w:rsid w:val="00090093"/>
    <w:rsid w:val="000A3643"/>
    <w:rsid w:val="000A4F04"/>
    <w:rsid w:val="000B26A3"/>
    <w:rsid w:val="000B2844"/>
    <w:rsid w:val="000B3194"/>
    <w:rsid w:val="000B5910"/>
    <w:rsid w:val="000B5BE9"/>
    <w:rsid w:val="000C4F2E"/>
    <w:rsid w:val="000C6357"/>
    <w:rsid w:val="000D0C8F"/>
    <w:rsid w:val="000D20C4"/>
    <w:rsid w:val="000D7DE2"/>
    <w:rsid w:val="000E0303"/>
    <w:rsid w:val="000E258F"/>
    <w:rsid w:val="000E2DF5"/>
    <w:rsid w:val="000E707A"/>
    <w:rsid w:val="000F0F11"/>
    <w:rsid w:val="000F1979"/>
    <w:rsid w:val="000F1FEE"/>
    <w:rsid w:val="000F68B2"/>
    <w:rsid w:val="000F7226"/>
    <w:rsid w:val="001000DC"/>
    <w:rsid w:val="00102C1A"/>
    <w:rsid w:val="001177C1"/>
    <w:rsid w:val="001250F4"/>
    <w:rsid w:val="00134275"/>
    <w:rsid w:val="001423B3"/>
    <w:rsid w:val="0014249D"/>
    <w:rsid w:val="00143BCA"/>
    <w:rsid w:val="00153C50"/>
    <w:rsid w:val="00162A42"/>
    <w:rsid w:val="0016435C"/>
    <w:rsid w:val="00164AE6"/>
    <w:rsid w:val="001714BE"/>
    <w:rsid w:val="0017564D"/>
    <w:rsid w:val="0018235D"/>
    <w:rsid w:val="00183EB8"/>
    <w:rsid w:val="001857D0"/>
    <w:rsid w:val="00192CF8"/>
    <w:rsid w:val="001931A3"/>
    <w:rsid w:val="001A3956"/>
    <w:rsid w:val="001A7034"/>
    <w:rsid w:val="001B001D"/>
    <w:rsid w:val="001B284A"/>
    <w:rsid w:val="001B2CBF"/>
    <w:rsid w:val="001B425B"/>
    <w:rsid w:val="001B5838"/>
    <w:rsid w:val="001C1288"/>
    <w:rsid w:val="001C3F70"/>
    <w:rsid w:val="001C5C31"/>
    <w:rsid w:val="001C5CE3"/>
    <w:rsid w:val="001C6C39"/>
    <w:rsid w:val="001D0292"/>
    <w:rsid w:val="001D1DB3"/>
    <w:rsid w:val="001D77DA"/>
    <w:rsid w:val="001E17DC"/>
    <w:rsid w:val="001E1FD1"/>
    <w:rsid w:val="001E3E79"/>
    <w:rsid w:val="001E435C"/>
    <w:rsid w:val="001E54ED"/>
    <w:rsid w:val="001E7053"/>
    <w:rsid w:val="001F0297"/>
    <w:rsid w:val="001F3CD9"/>
    <w:rsid w:val="001F51A5"/>
    <w:rsid w:val="001F54B6"/>
    <w:rsid w:val="002012CD"/>
    <w:rsid w:val="002033E6"/>
    <w:rsid w:val="0021247E"/>
    <w:rsid w:val="002141BC"/>
    <w:rsid w:val="00216616"/>
    <w:rsid w:val="00220963"/>
    <w:rsid w:val="00222809"/>
    <w:rsid w:val="002247D8"/>
    <w:rsid w:val="0023175E"/>
    <w:rsid w:val="00232B81"/>
    <w:rsid w:val="00234F31"/>
    <w:rsid w:val="002358BE"/>
    <w:rsid w:val="002428AF"/>
    <w:rsid w:val="00247E7C"/>
    <w:rsid w:val="002509AA"/>
    <w:rsid w:val="00251563"/>
    <w:rsid w:val="00256182"/>
    <w:rsid w:val="00262156"/>
    <w:rsid w:val="00262736"/>
    <w:rsid w:val="00263C40"/>
    <w:rsid w:val="00266D0B"/>
    <w:rsid w:val="00270A31"/>
    <w:rsid w:val="002755D1"/>
    <w:rsid w:val="0028032C"/>
    <w:rsid w:val="0028578C"/>
    <w:rsid w:val="0028646C"/>
    <w:rsid w:val="002907F0"/>
    <w:rsid w:val="002910D2"/>
    <w:rsid w:val="00291730"/>
    <w:rsid w:val="00294505"/>
    <w:rsid w:val="002964E3"/>
    <w:rsid w:val="002966F8"/>
    <w:rsid w:val="0029789D"/>
    <w:rsid w:val="002A4518"/>
    <w:rsid w:val="002A5F74"/>
    <w:rsid w:val="002A6879"/>
    <w:rsid w:val="002B37ED"/>
    <w:rsid w:val="002B3983"/>
    <w:rsid w:val="002B47FE"/>
    <w:rsid w:val="002B75EB"/>
    <w:rsid w:val="002C02F1"/>
    <w:rsid w:val="002C4492"/>
    <w:rsid w:val="002D1C81"/>
    <w:rsid w:val="002D60AD"/>
    <w:rsid w:val="002E4FDD"/>
    <w:rsid w:val="002E5179"/>
    <w:rsid w:val="002E5185"/>
    <w:rsid w:val="002E59C2"/>
    <w:rsid w:val="002E7C91"/>
    <w:rsid w:val="002E7EA8"/>
    <w:rsid w:val="002F0D8B"/>
    <w:rsid w:val="002F6361"/>
    <w:rsid w:val="003000AB"/>
    <w:rsid w:val="00300A96"/>
    <w:rsid w:val="00304852"/>
    <w:rsid w:val="003074F0"/>
    <w:rsid w:val="00317EA8"/>
    <w:rsid w:val="003315F3"/>
    <w:rsid w:val="00332AEF"/>
    <w:rsid w:val="00333C91"/>
    <w:rsid w:val="00333E42"/>
    <w:rsid w:val="003407D1"/>
    <w:rsid w:val="00342AAA"/>
    <w:rsid w:val="003537FD"/>
    <w:rsid w:val="00355DA2"/>
    <w:rsid w:val="00357346"/>
    <w:rsid w:val="0036312C"/>
    <w:rsid w:val="00366638"/>
    <w:rsid w:val="0036724F"/>
    <w:rsid w:val="00373428"/>
    <w:rsid w:val="00376D8B"/>
    <w:rsid w:val="00377028"/>
    <w:rsid w:val="00380B41"/>
    <w:rsid w:val="00380EAB"/>
    <w:rsid w:val="00387241"/>
    <w:rsid w:val="00394088"/>
    <w:rsid w:val="003A0505"/>
    <w:rsid w:val="003A2252"/>
    <w:rsid w:val="003A563C"/>
    <w:rsid w:val="003A648A"/>
    <w:rsid w:val="003B09E0"/>
    <w:rsid w:val="003B2E96"/>
    <w:rsid w:val="003C2122"/>
    <w:rsid w:val="003C3790"/>
    <w:rsid w:val="003C7EBF"/>
    <w:rsid w:val="003D0280"/>
    <w:rsid w:val="003E1FB7"/>
    <w:rsid w:val="003E4ED0"/>
    <w:rsid w:val="003E6830"/>
    <w:rsid w:val="003E749A"/>
    <w:rsid w:val="003E7DE5"/>
    <w:rsid w:val="003F678B"/>
    <w:rsid w:val="003F74F8"/>
    <w:rsid w:val="00410519"/>
    <w:rsid w:val="004144F0"/>
    <w:rsid w:val="00415A3E"/>
    <w:rsid w:val="00421AA2"/>
    <w:rsid w:val="00421ABA"/>
    <w:rsid w:val="00424648"/>
    <w:rsid w:val="00424AC7"/>
    <w:rsid w:val="004263C5"/>
    <w:rsid w:val="00427B21"/>
    <w:rsid w:val="0043007B"/>
    <w:rsid w:val="004304AF"/>
    <w:rsid w:val="0043703D"/>
    <w:rsid w:val="004441AA"/>
    <w:rsid w:val="0045763F"/>
    <w:rsid w:val="0045773A"/>
    <w:rsid w:val="00463CCD"/>
    <w:rsid w:val="0046496E"/>
    <w:rsid w:val="00467744"/>
    <w:rsid w:val="00481AC6"/>
    <w:rsid w:val="0048266D"/>
    <w:rsid w:val="00482CCF"/>
    <w:rsid w:val="00484D2A"/>
    <w:rsid w:val="00485F89"/>
    <w:rsid w:val="00494504"/>
    <w:rsid w:val="004946CF"/>
    <w:rsid w:val="00497114"/>
    <w:rsid w:val="004A1C1A"/>
    <w:rsid w:val="004A6030"/>
    <w:rsid w:val="004A71BE"/>
    <w:rsid w:val="004B65F3"/>
    <w:rsid w:val="004C03D7"/>
    <w:rsid w:val="004C21C2"/>
    <w:rsid w:val="004C5ABF"/>
    <w:rsid w:val="004D11D8"/>
    <w:rsid w:val="004D47D7"/>
    <w:rsid w:val="004D65B7"/>
    <w:rsid w:val="004E03B3"/>
    <w:rsid w:val="004E1F0A"/>
    <w:rsid w:val="004E41CC"/>
    <w:rsid w:val="004E5DE0"/>
    <w:rsid w:val="004E6B21"/>
    <w:rsid w:val="004F23A0"/>
    <w:rsid w:val="004F3F0D"/>
    <w:rsid w:val="004F480B"/>
    <w:rsid w:val="004F50E2"/>
    <w:rsid w:val="004F7A97"/>
    <w:rsid w:val="005018D8"/>
    <w:rsid w:val="00501C61"/>
    <w:rsid w:val="00502D6B"/>
    <w:rsid w:val="00505082"/>
    <w:rsid w:val="005062D8"/>
    <w:rsid w:val="0051060A"/>
    <w:rsid w:val="0051339D"/>
    <w:rsid w:val="005177B0"/>
    <w:rsid w:val="00517EEF"/>
    <w:rsid w:val="00522224"/>
    <w:rsid w:val="0052409B"/>
    <w:rsid w:val="0052580F"/>
    <w:rsid w:val="0053375D"/>
    <w:rsid w:val="00541075"/>
    <w:rsid w:val="00541642"/>
    <w:rsid w:val="00552437"/>
    <w:rsid w:val="0056625D"/>
    <w:rsid w:val="00583241"/>
    <w:rsid w:val="0058342E"/>
    <w:rsid w:val="005834A2"/>
    <w:rsid w:val="00584902"/>
    <w:rsid w:val="00585C36"/>
    <w:rsid w:val="005865D0"/>
    <w:rsid w:val="0059092A"/>
    <w:rsid w:val="005913C1"/>
    <w:rsid w:val="005915AC"/>
    <w:rsid w:val="00591CA8"/>
    <w:rsid w:val="0059217C"/>
    <w:rsid w:val="0059276C"/>
    <w:rsid w:val="005A3CF1"/>
    <w:rsid w:val="005A5C8E"/>
    <w:rsid w:val="005A629D"/>
    <w:rsid w:val="005A7BBF"/>
    <w:rsid w:val="005B114A"/>
    <w:rsid w:val="005B7D33"/>
    <w:rsid w:val="005C35A3"/>
    <w:rsid w:val="005D3D8F"/>
    <w:rsid w:val="005D7B5F"/>
    <w:rsid w:val="005E6DA9"/>
    <w:rsid w:val="005F17A9"/>
    <w:rsid w:val="005F27B8"/>
    <w:rsid w:val="005F5FEB"/>
    <w:rsid w:val="00600708"/>
    <w:rsid w:val="0060124B"/>
    <w:rsid w:val="006020B4"/>
    <w:rsid w:val="00607CEB"/>
    <w:rsid w:val="006104CB"/>
    <w:rsid w:val="00615593"/>
    <w:rsid w:val="00621A12"/>
    <w:rsid w:val="00622271"/>
    <w:rsid w:val="0063647D"/>
    <w:rsid w:val="0064534F"/>
    <w:rsid w:val="00646187"/>
    <w:rsid w:val="0065010F"/>
    <w:rsid w:val="00654BB5"/>
    <w:rsid w:val="00660E29"/>
    <w:rsid w:val="00661475"/>
    <w:rsid w:val="006719FD"/>
    <w:rsid w:val="00675DFD"/>
    <w:rsid w:val="00677B06"/>
    <w:rsid w:val="00681121"/>
    <w:rsid w:val="006830B2"/>
    <w:rsid w:val="00684450"/>
    <w:rsid w:val="00687129"/>
    <w:rsid w:val="0069542C"/>
    <w:rsid w:val="00695A57"/>
    <w:rsid w:val="006A34EA"/>
    <w:rsid w:val="006A39D1"/>
    <w:rsid w:val="006A7DE2"/>
    <w:rsid w:val="006B272E"/>
    <w:rsid w:val="006B416A"/>
    <w:rsid w:val="006B6095"/>
    <w:rsid w:val="006B66CD"/>
    <w:rsid w:val="006C7DDD"/>
    <w:rsid w:val="006D03DD"/>
    <w:rsid w:val="006D0C2D"/>
    <w:rsid w:val="006D1E21"/>
    <w:rsid w:val="006D7334"/>
    <w:rsid w:val="006D7F99"/>
    <w:rsid w:val="006E1FD6"/>
    <w:rsid w:val="006E3EB8"/>
    <w:rsid w:val="006F08E4"/>
    <w:rsid w:val="006F1D71"/>
    <w:rsid w:val="006F3303"/>
    <w:rsid w:val="006F4BBB"/>
    <w:rsid w:val="007000B0"/>
    <w:rsid w:val="0070535E"/>
    <w:rsid w:val="0070695D"/>
    <w:rsid w:val="00711B97"/>
    <w:rsid w:val="00711EA2"/>
    <w:rsid w:val="007159EC"/>
    <w:rsid w:val="007161FC"/>
    <w:rsid w:val="00722A39"/>
    <w:rsid w:val="00722CCE"/>
    <w:rsid w:val="00726BC1"/>
    <w:rsid w:val="0073335B"/>
    <w:rsid w:val="00735B56"/>
    <w:rsid w:val="00735B86"/>
    <w:rsid w:val="00737C54"/>
    <w:rsid w:val="00744CD2"/>
    <w:rsid w:val="0075418F"/>
    <w:rsid w:val="00754AE1"/>
    <w:rsid w:val="00755B40"/>
    <w:rsid w:val="00761D8C"/>
    <w:rsid w:val="00762CA6"/>
    <w:rsid w:val="00763F1D"/>
    <w:rsid w:val="00765853"/>
    <w:rsid w:val="00765FDA"/>
    <w:rsid w:val="0076670B"/>
    <w:rsid w:val="00766888"/>
    <w:rsid w:val="00767054"/>
    <w:rsid w:val="00782D7F"/>
    <w:rsid w:val="00783466"/>
    <w:rsid w:val="0079317D"/>
    <w:rsid w:val="007A5DE6"/>
    <w:rsid w:val="007A6D7A"/>
    <w:rsid w:val="007B061A"/>
    <w:rsid w:val="007B5560"/>
    <w:rsid w:val="007B7C14"/>
    <w:rsid w:val="007C3207"/>
    <w:rsid w:val="007C4502"/>
    <w:rsid w:val="007D0D35"/>
    <w:rsid w:val="007D2416"/>
    <w:rsid w:val="007D5264"/>
    <w:rsid w:val="007D5FFE"/>
    <w:rsid w:val="007D7869"/>
    <w:rsid w:val="007E5093"/>
    <w:rsid w:val="00802236"/>
    <w:rsid w:val="008051F1"/>
    <w:rsid w:val="008062C0"/>
    <w:rsid w:val="00806E5C"/>
    <w:rsid w:val="00807877"/>
    <w:rsid w:val="00810A20"/>
    <w:rsid w:val="00811CE3"/>
    <w:rsid w:val="00812018"/>
    <w:rsid w:val="00812920"/>
    <w:rsid w:val="0082147E"/>
    <w:rsid w:val="00823B45"/>
    <w:rsid w:val="008266F1"/>
    <w:rsid w:val="008315FE"/>
    <w:rsid w:val="00837FBF"/>
    <w:rsid w:val="0084142C"/>
    <w:rsid w:val="00846DC8"/>
    <w:rsid w:val="00847A5E"/>
    <w:rsid w:val="00853679"/>
    <w:rsid w:val="00861FAB"/>
    <w:rsid w:val="00867490"/>
    <w:rsid w:val="00871E25"/>
    <w:rsid w:val="008744F6"/>
    <w:rsid w:val="00877BA9"/>
    <w:rsid w:val="00882742"/>
    <w:rsid w:val="008828B7"/>
    <w:rsid w:val="008829CC"/>
    <w:rsid w:val="00887A8C"/>
    <w:rsid w:val="00895766"/>
    <w:rsid w:val="008A0AF7"/>
    <w:rsid w:val="008B0D15"/>
    <w:rsid w:val="008B4DFA"/>
    <w:rsid w:val="008C60CF"/>
    <w:rsid w:val="008C721A"/>
    <w:rsid w:val="008C7E92"/>
    <w:rsid w:val="008D2443"/>
    <w:rsid w:val="008E0653"/>
    <w:rsid w:val="008E07B8"/>
    <w:rsid w:val="008E2D4A"/>
    <w:rsid w:val="008E3D12"/>
    <w:rsid w:val="008E7692"/>
    <w:rsid w:val="008F2A1E"/>
    <w:rsid w:val="00900C1A"/>
    <w:rsid w:val="00902354"/>
    <w:rsid w:val="009034EC"/>
    <w:rsid w:val="0090397E"/>
    <w:rsid w:val="00904D51"/>
    <w:rsid w:val="00907FAF"/>
    <w:rsid w:val="009112ED"/>
    <w:rsid w:val="00911E5A"/>
    <w:rsid w:val="00922C0E"/>
    <w:rsid w:val="00924745"/>
    <w:rsid w:val="00934A06"/>
    <w:rsid w:val="009455B9"/>
    <w:rsid w:val="00947F59"/>
    <w:rsid w:val="009507E2"/>
    <w:rsid w:val="00953F6A"/>
    <w:rsid w:val="00967549"/>
    <w:rsid w:val="00967E1E"/>
    <w:rsid w:val="0097145F"/>
    <w:rsid w:val="009948AC"/>
    <w:rsid w:val="00997B93"/>
    <w:rsid w:val="009A4F9C"/>
    <w:rsid w:val="009A530D"/>
    <w:rsid w:val="009A608C"/>
    <w:rsid w:val="009A60BC"/>
    <w:rsid w:val="009B47BE"/>
    <w:rsid w:val="009B6552"/>
    <w:rsid w:val="009B65CF"/>
    <w:rsid w:val="009C6FEF"/>
    <w:rsid w:val="009D2711"/>
    <w:rsid w:val="009D2840"/>
    <w:rsid w:val="009D2C8E"/>
    <w:rsid w:val="009D4E5E"/>
    <w:rsid w:val="009E65D4"/>
    <w:rsid w:val="009E751A"/>
    <w:rsid w:val="009F0DD1"/>
    <w:rsid w:val="009F2C78"/>
    <w:rsid w:val="009F3682"/>
    <w:rsid w:val="009F64AD"/>
    <w:rsid w:val="009F72A8"/>
    <w:rsid w:val="00A01B71"/>
    <w:rsid w:val="00A02421"/>
    <w:rsid w:val="00A056B5"/>
    <w:rsid w:val="00A15308"/>
    <w:rsid w:val="00A255DD"/>
    <w:rsid w:val="00A30412"/>
    <w:rsid w:val="00A33E11"/>
    <w:rsid w:val="00A374E1"/>
    <w:rsid w:val="00A37B7F"/>
    <w:rsid w:val="00A428CE"/>
    <w:rsid w:val="00A451FB"/>
    <w:rsid w:val="00A573B5"/>
    <w:rsid w:val="00A657B1"/>
    <w:rsid w:val="00A66DC9"/>
    <w:rsid w:val="00A66DEF"/>
    <w:rsid w:val="00A73544"/>
    <w:rsid w:val="00A75BDE"/>
    <w:rsid w:val="00A76742"/>
    <w:rsid w:val="00A80708"/>
    <w:rsid w:val="00A82B3E"/>
    <w:rsid w:val="00A83A5C"/>
    <w:rsid w:val="00A84324"/>
    <w:rsid w:val="00A87838"/>
    <w:rsid w:val="00AA0995"/>
    <w:rsid w:val="00AA5A63"/>
    <w:rsid w:val="00AA6C12"/>
    <w:rsid w:val="00AB016C"/>
    <w:rsid w:val="00AB5366"/>
    <w:rsid w:val="00AC0A47"/>
    <w:rsid w:val="00AC0EE1"/>
    <w:rsid w:val="00AD0301"/>
    <w:rsid w:val="00AE08E3"/>
    <w:rsid w:val="00AE7E0E"/>
    <w:rsid w:val="00AF2F7D"/>
    <w:rsid w:val="00AF61D2"/>
    <w:rsid w:val="00AF6B5B"/>
    <w:rsid w:val="00B0052A"/>
    <w:rsid w:val="00B00850"/>
    <w:rsid w:val="00B02030"/>
    <w:rsid w:val="00B0270E"/>
    <w:rsid w:val="00B02A26"/>
    <w:rsid w:val="00B02B48"/>
    <w:rsid w:val="00B105FD"/>
    <w:rsid w:val="00B14355"/>
    <w:rsid w:val="00B22420"/>
    <w:rsid w:val="00B23332"/>
    <w:rsid w:val="00B3049A"/>
    <w:rsid w:val="00B34ECC"/>
    <w:rsid w:val="00B44C92"/>
    <w:rsid w:val="00B4525B"/>
    <w:rsid w:val="00B4570E"/>
    <w:rsid w:val="00B4752A"/>
    <w:rsid w:val="00B506FB"/>
    <w:rsid w:val="00B518BC"/>
    <w:rsid w:val="00B633B6"/>
    <w:rsid w:val="00B6545D"/>
    <w:rsid w:val="00B718B4"/>
    <w:rsid w:val="00B725C1"/>
    <w:rsid w:val="00B7461F"/>
    <w:rsid w:val="00B816FD"/>
    <w:rsid w:val="00B81F89"/>
    <w:rsid w:val="00B8617F"/>
    <w:rsid w:val="00B97DDC"/>
    <w:rsid w:val="00BA361E"/>
    <w:rsid w:val="00BA5762"/>
    <w:rsid w:val="00BA5B20"/>
    <w:rsid w:val="00BA62E1"/>
    <w:rsid w:val="00BA7420"/>
    <w:rsid w:val="00BB0477"/>
    <w:rsid w:val="00BB0B2D"/>
    <w:rsid w:val="00BB0FF7"/>
    <w:rsid w:val="00BB45F9"/>
    <w:rsid w:val="00BC1E48"/>
    <w:rsid w:val="00BC29A0"/>
    <w:rsid w:val="00BC452E"/>
    <w:rsid w:val="00BC6581"/>
    <w:rsid w:val="00BC6ABB"/>
    <w:rsid w:val="00BD15D1"/>
    <w:rsid w:val="00BD64DD"/>
    <w:rsid w:val="00BE0B07"/>
    <w:rsid w:val="00BE4179"/>
    <w:rsid w:val="00BE4B0D"/>
    <w:rsid w:val="00BE732B"/>
    <w:rsid w:val="00BE78C6"/>
    <w:rsid w:val="00BF14E7"/>
    <w:rsid w:val="00BF241E"/>
    <w:rsid w:val="00BF423F"/>
    <w:rsid w:val="00BF74C8"/>
    <w:rsid w:val="00BF7CCE"/>
    <w:rsid w:val="00C02258"/>
    <w:rsid w:val="00C06050"/>
    <w:rsid w:val="00C12472"/>
    <w:rsid w:val="00C15095"/>
    <w:rsid w:val="00C1725C"/>
    <w:rsid w:val="00C2558F"/>
    <w:rsid w:val="00C26DDA"/>
    <w:rsid w:val="00C351FC"/>
    <w:rsid w:val="00C36C6B"/>
    <w:rsid w:val="00C40361"/>
    <w:rsid w:val="00C43F89"/>
    <w:rsid w:val="00C531A0"/>
    <w:rsid w:val="00C57D8B"/>
    <w:rsid w:val="00C60971"/>
    <w:rsid w:val="00C648BE"/>
    <w:rsid w:val="00C6507F"/>
    <w:rsid w:val="00C669A9"/>
    <w:rsid w:val="00C76E03"/>
    <w:rsid w:val="00C902A5"/>
    <w:rsid w:val="00C948BA"/>
    <w:rsid w:val="00CA1009"/>
    <w:rsid w:val="00CA25E9"/>
    <w:rsid w:val="00CA5312"/>
    <w:rsid w:val="00CA6B29"/>
    <w:rsid w:val="00CB0A44"/>
    <w:rsid w:val="00CB5B83"/>
    <w:rsid w:val="00CB6881"/>
    <w:rsid w:val="00CB6ADB"/>
    <w:rsid w:val="00CB79CF"/>
    <w:rsid w:val="00CB7E9E"/>
    <w:rsid w:val="00CB7FBE"/>
    <w:rsid w:val="00CC1153"/>
    <w:rsid w:val="00CC2EF9"/>
    <w:rsid w:val="00CC34F7"/>
    <w:rsid w:val="00CC38E8"/>
    <w:rsid w:val="00CC4986"/>
    <w:rsid w:val="00CC7A49"/>
    <w:rsid w:val="00CD3B15"/>
    <w:rsid w:val="00D04545"/>
    <w:rsid w:val="00D059F8"/>
    <w:rsid w:val="00D1143B"/>
    <w:rsid w:val="00D17DE4"/>
    <w:rsid w:val="00D312E4"/>
    <w:rsid w:val="00D31B9B"/>
    <w:rsid w:val="00D408A8"/>
    <w:rsid w:val="00D41FE0"/>
    <w:rsid w:val="00D51377"/>
    <w:rsid w:val="00D53C2A"/>
    <w:rsid w:val="00D54D10"/>
    <w:rsid w:val="00D55809"/>
    <w:rsid w:val="00D60435"/>
    <w:rsid w:val="00D62327"/>
    <w:rsid w:val="00D628B4"/>
    <w:rsid w:val="00D630DF"/>
    <w:rsid w:val="00D65091"/>
    <w:rsid w:val="00D70C17"/>
    <w:rsid w:val="00D71342"/>
    <w:rsid w:val="00D73CA4"/>
    <w:rsid w:val="00D753F1"/>
    <w:rsid w:val="00D81A71"/>
    <w:rsid w:val="00D82A73"/>
    <w:rsid w:val="00D84796"/>
    <w:rsid w:val="00D867CE"/>
    <w:rsid w:val="00D87FB2"/>
    <w:rsid w:val="00DA49BE"/>
    <w:rsid w:val="00DC0883"/>
    <w:rsid w:val="00DD0C95"/>
    <w:rsid w:val="00DD1205"/>
    <w:rsid w:val="00DE6A2A"/>
    <w:rsid w:val="00E007AB"/>
    <w:rsid w:val="00E06B32"/>
    <w:rsid w:val="00E17399"/>
    <w:rsid w:val="00E21B13"/>
    <w:rsid w:val="00E22031"/>
    <w:rsid w:val="00E22B16"/>
    <w:rsid w:val="00E242F4"/>
    <w:rsid w:val="00E26133"/>
    <w:rsid w:val="00E30121"/>
    <w:rsid w:val="00E301FD"/>
    <w:rsid w:val="00E32E7E"/>
    <w:rsid w:val="00E44D10"/>
    <w:rsid w:val="00E45709"/>
    <w:rsid w:val="00E53A7A"/>
    <w:rsid w:val="00E57BAB"/>
    <w:rsid w:val="00E65ADF"/>
    <w:rsid w:val="00E665B4"/>
    <w:rsid w:val="00E67503"/>
    <w:rsid w:val="00E70D6F"/>
    <w:rsid w:val="00E71123"/>
    <w:rsid w:val="00E75EFA"/>
    <w:rsid w:val="00E77254"/>
    <w:rsid w:val="00E80039"/>
    <w:rsid w:val="00E81594"/>
    <w:rsid w:val="00E832D2"/>
    <w:rsid w:val="00E84D44"/>
    <w:rsid w:val="00E90F12"/>
    <w:rsid w:val="00E969A4"/>
    <w:rsid w:val="00EA3F35"/>
    <w:rsid w:val="00EA4F81"/>
    <w:rsid w:val="00EB0DE4"/>
    <w:rsid w:val="00EB4D13"/>
    <w:rsid w:val="00EB5E99"/>
    <w:rsid w:val="00EB63F8"/>
    <w:rsid w:val="00EB6708"/>
    <w:rsid w:val="00EB6C26"/>
    <w:rsid w:val="00EB769C"/>
    <w:rsid w:val="00EC369A"/>
    <w:rsid w:val="00EC3AB8"/>
    <w:rsid w:val="00ED11C5"/>
    <w:rsid w:val="00ED1D65"/>
    <w:rsid w:val="00EE75AD"/>
    <w:rsid w:val="00EF0C3D"/>
    <w:rsid w:val="00EF17ED"/>
    <w:rsid w:val="00F009D6"/>
    <w:rsid w:val="00F017A1"/>
    <w:rsid w:val="00F065A3"/>
    <w:rsid w:val="00F07B3D"/>
    <w:rsid w:val="00F10726"/>
    <w:rsid w:val="00F134C2"/>
    <w:rsid w:val="00F144EA"/>
    <w:rsid w:val="00F160DC"/>
    <w:rsid w:val="00F168CC"/>
    <w:rsid w:val="00F22EA2"/>
    <w:rsid w:val="00F26612"/>
    <w:rsid w:val="00F33610"/>
    <w:rsid w:val="00F364A0"/>
    <w:rsid w:val="00F40C36"/>
    <w:rsid w:val="00F41F53"/>
    <w:rsid w:val="00F530B6"/>
    <w:rsid w:val="00F5580F"/>
    <w:rsid w:val="00F6248E"/>
    <w:rsid w:val="00F711AE"/>
    <w:rsid w:val="00F7315C"/>
    <w:rsid w:val="00F75F42"/>
    <w:rsid w:val="00F8766B"/>
    <w:rsid w:val="00F9776A"/>
    <w:rsid w:val="00FA0CDE"/>
    <w:rsid w:val="00FA7D63"/>
    <w:rsid w:val="00FB492C"/>
    <w:rsid w:val="00FB5ACD"/>
    <w:rsid w:val="00FC057D"/>
    <w:rsid w:val="00FD04BB"/>
    <w:rsid w:val="00FD1081"/>
    <w:rsid w:val="00FE3320"/>
    <w:rsid w:val="00FF022D"/>
    <w:rsid w:val="00FF320C"/>
    <w:rsid w:val="00FF343B"/>
    <w:rsid w:val="00FF5A6A"/>
    <w:rsid w:val="1C211A4C"/>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CBEF83"/>
  <w15:docId w15:val="{E17A58D0-55FB-4477-B311-95568DA6A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uiPriority="0" w:qFormat="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qFormat="1"/>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qFormat/>
    <w:pPr>
      <w:keepNext/>
      <w:numPr>
        <w:numId w:val="1"/>
      </w:numPr>
      <w:autoSpaceDE w:val="0"/>
      <w:autoSpaceDN w:val="0"/>
      <w:spacing w:before="240" w:after="80" w:line="240" w:lineRule="auto"/>
      <w:jc w:val="center"/>
      <w:outlineLvl w:val="0"/>
    </w:pPr>
    <w:rPr>
      <w:rFonts w:ascii="Times New Roman" w:eastAsia="Times New Roman" w:hAnsi="Times New Roman" w:cs="Times New Roman"/>
      <w:smallCaps/>
      <w:kern w:val="28"/>
      <w:sz w:val="20"/>
      <w:szCs w:val="20"/>
    </w:rPr>
  </w:style>
  <w:style w:type="paragraph" w:styleId="Heading2">
    <w:name w:val="heading 2"/>
    <w:basedOn w:val="Normal"/>
    <w:next w:val="Normal"/>
    <w:link w:val="Heading2Char"/>
    <w:unhideWhenUsed/>
    <w:qFormat/>
    <w:pPr>
      <w:keepNext/>
      <w:numPr>
        <w:ilvl w:val="1"/>
        <w:numId w:val="1"/>
      </w:numPr>
      <w:autoSpaceDE w:val="0"/>
      <w:autoSpaceDN w:val="0"/>
      <w:spacing w:before="120" w:after="60" w:line="240" w:lineRule="auto"/>
      <w:ind w:left="144"/>
      <w:outlineLvl w:val="1"/>
    </w:pPr>
    <w:rPr>
      <w:rFonts w:ascii="Times New Roman" w:eastAsia="Times New Roman" w:hAnsi="Times New Roman" w:cs="Times New Roman"/>
      <w:i/>
      <w:iCs/>
      <w:sz w:val="20"/>
      <w:szCs w:val="20"/>
    </w:rPr>
  </w:style>
  <w:style w:type="paragraph" w:styleId="Heading3">
    <w:name w:val="heading 3"/>
    <w:basedOn w:val="Normal"/>
    <w:next w:val="Normal"/>
    <w:link w:val="Heading3Char"/>
    <w:semiHidden/>
    <w:unhideWhenUsed/>
    <w:qFormat/>
    <w:pPr>
      <w:keepNext/>
      <w:numPr>
        <w:ilvl w:val="2"/>
        <w:numId w:val="1"/>
      </w:numPr>
      <w:autoSpaceDE w:val="0"/>
      <w:autoSpaceDN w:val="0"/>
      <w:spacing w:before="60" w:after="60" w:line="240" w:lineRule="auto"/>
      <w:ind w:left="232"/>
      <w:outlineLvl w:val="2"/>
    </w:pPr>
    <w:rPr>
      <w:rFonts w:ascii="Times New Roman" w:eastAsia="Times New Roman" w:hAnsi="Times New Roman" w:cs="Times New Roman"/>
      <w:i/>
      <w:iCs/>
      <w:sz w:val="20"/>
      <w:szCs w:val="20"/>
    </w:rPr>
  </w:style>
  <w:style w:type="paragraph" w:styleId="Heading4">
    <w:name w:val="heading 4"/>
    <w:basedOn w:val="Normal"/>
    <w:next w:val="Normal"/>
    <w:link w:val="Heading4Char"/>
    <w:semiHidden/>
    <w:unhideWhenUsed/>
    <w:qFormat/>
    <w:pPr>
      <w:keepNext/>
      <w:numPr>
        <w:ilvl w:val="3"/>
        <w:numId w:val="1"/>
      </w:numPr>
      <w:autoSpaceDE w:val="0"/>
      <w:autoSpaceDN w:val="0"/>
      <w:spacing w:before="40" w:after="40" w:line="240" w:lineRule="auto"/>
      <w:ind w:left="284" w:firstLine="0"/>
      <w:outlineLvl w:val="3"/>
    </w:pPr>
    <w:rPr>
      <w:rFonts w:ascii="Times New Roman" w:eastAsia="Times New Roman" w:hAnsi="Times New Roman" w:cs="Times New Roman"/>
      <w:i/>
      <w:iCs/>
      <w:sz w:val="20"/>
      <w:szCs w:val="18"/>
      <w:lang w:eastAsia="zh-TW"/>
    </w:rPr>
  </w:style>
  <w:style w:type="paragraph" w:styleId="Heading5">
    <w:name w:val="heading 5"/>
    <w:basedOn w:val="Normal"/>
    <w:next w:val="Normal"/>
    <w:link w:val="Heading5Char"/>
    <w:semiHidden/>
    <w:unhideWhenUsed/>
    <w:qFormat/>
    <w:pPr>
      <w:numPr>
        <w:ilvl w:val="4"/>
        <w:numId w:val="1"/>
      </w:numPr>
      <w:autoSpaceDE w:val="0"/>
      <w:autoSpaceDN w:val="0"/>
      <w:spacing w:before="240" w:after="60" w:line="240" w:lineRule="auto"/>
      <w:outlineLvl w:val="4"/>
    </w:pPr>
    <w:rPr>
      <w:rFonts w:ascii="Times New Roman" w:eastAsia="Times New Roman" w:hAnsi="Times New Roman" w:cs="Times New Roman"/>
      <w:sz w:val="18"/>
      <w:szCs w:val="18"/>
    </w:rPr>
  </w:style>
  <w:style w:type="paragraph" w:styleId="Heading6">
    <w:name w:val="heading 6"/>
    <w:basedOn w:val="Normal"/>
    <w:next w:val="Normal"/>
    <w:link w:val="Heading6Char"/>
    <w:semiHidden/>
    <w:unhideWhenUsed/>
    <w:qFormat/>
    <w:pPr>
      <w:numPr>
        <w:ilvl w:val="5"/>
        <w:numId w:val="1"/>
      </w:numPr>
      <w:autoSpaceDE w:val="0"/>
      <w:autoSpaceDN w:val="0"/>
      <w:spacing w:before="240" w:after="60" w:line="240" w:lineRule="auto"/>
      <w:outlineLvl w:val="5"/>
    </w:pPr>
    <w:rPr>
      <w:rFonts w:ascii="Times New Roman" w:eastAsia="Times New Roman" w:hAnsi="Times New Roman" w:cs="Times New Roman"/>
      <w:i/>
      <w:iCs/>
      <w:sz w:val="16"/>
      <w:szCs w:val="16"/>
    </w:rPr>
  </w:style>
  <w:style w:type="paragraph" w:styleId="Heading7">
    <w:name w:val="heading 7"/>
    <w:basedOn w:val="Normal"/>
    <w:next w:val="Normal"/>
    <w:link w:val="Heading7Char"/>
    <w:semiHidden/>
    <w:unhideWhenUsed/>
    <w:qFormat/>
    <w:pPr>
      <w:numPr>
        <w:ilvl w:val="6"/>
        <w:numId w:val="1"/>
      </w:numPr>
      <w:autoSpaceDE w:val="0"/>
      <w:autoSpaceDN w:val="0"/>
      <w:spacing w:before="240" w:after="60" w:line="240" w:lineRule="auto"/>
      <w:outlineLvl w:val="6"/>
    </w:pPr>
    <w:rPr>
      <w:rFonts w:ascii="Times New Roman" w:eastAsia="PMingLiU" w:hAnsi="Times New Roman" w:cs="Times New Roman"/>
      <w:sz w:val="16"/>
      <w:szCs w:val="16"/>
    </w:rPr>
  </w:style>
  <w:style w:type="paragraph" w:styleId="Heading8">
    <w:name w:val="heading 8"/>
    <w:basedOn w:val="Normal"/>
    <w:next w:val="Normal"/>
    <w:link w:val="Heading8Char"/>
    <w:semiHidden/>
    <w:unhideWhenUsed/>
    <w:qFormat/>
    <w:pPr>
      <w:numPr>
        <w:ilvl w:val="7"/>
        <w:numId w:val="1"/>
      </w:numPr>
      <w:autoSpaceDE w:val="0"/>
      <w:autoSpaceDN w:val="0"/>
      <w:spacing w:before="240" w:after="60" w:line="240" w:lineRule="auto"/>
      <w:outlineLvl w:val="7"/>
    </w:pPr>
    <w:rPr>
      <w:rFonts w:ascii="Times New Roman" w:eastAsia="PMingLiU" w:hAnsi="Times New Roman" w:cs="Times New Roman"/>
      <w:i/>
      <w:iCs/>
      <w:sz w:val="16"/>
      <w:szCs w:val="16"/>
    </w:rPr>
  </w:style>
  <w:style w:type="paragraph" w:styleId="Heading9">
    <w:name w:val="heading 9"/>
    <w:basedOn w:val="Normal"/>
    <w:next w:val="Normal"/>
    <w:link w:val="Heading9Char"/>
    <w:semiHidden/>
    <w:unhideWhenUsed/>
    <w:qFormat/>
    <w:pPr>
      <w:numPr>
        <w:ilvl w:val="8"/>
        <w:numId w:val="1"/>
      </w:numPr>
      <w:autoSpaceDE w:val="0"/>
      <w:autoSpaceDN w:val="0"/>
      <w:spacing w:before="240" w:after="60" w:line="240" w:lineRule="auto"/>
      <w:outlineLvl w:val="8"/>
    </w:pPr>
    <w:rPr>
      <w:rFonts w:ascii="Times New Roman" w:eastAsia="PMingLiU" w:hAnsi="Times New Roman" w:cs="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after="0" w:line="240" w:lineRule="auto"/>
    </w:pPr>
    <w:rPr>
      <w:rFonts w:ascii="Times New Roman" w:eastAsia="Times New Roman" w:hAnsi="Times New Roman" w:cs="Times New Roman"/>
      <w:sz w:val="20"/>
      <w:szCs w:val="20"/>
      <w:lang w:val="fr-FR" w:eastAsia="fr-FR"/>
    </w:rPr>
  </w:style>
  <w:style w:type="paragraph" w:styleId="CommentSubject">
    <w:name w:val="annotation subject"/>
    <w:basedOn w:val="CommentText"/>
    <w:next w:val="CommentText"/>
    <w:link w:val="CommentSubjectChar"/>
    <w:uiPriority w:val="99"/>
    <w:semiHidden/>
    <w:unhideWhenUsed/>
    <w:rPr>
      <w:b/>
      <w:bCs/>
    </w:rPr>
  </w:style>
  <w:style w:type="character" w:styleId="Emphasis">
    <w:name w:val="Emphasis"/>
    <w:basedOn w:val="DefaultParagraphFont"/>
    <w:qFormat/>
    <w:rPr>
      <w:i/>
      <w:iCs/>
    </w:rPr>
  </w:style>
  <w:style w:type="character" w:styleId="EndnoteReference">
    <w:name w:val="endnote reference"/>
    <w:basedOn w:val="DefaultParagraphFont"/>
    <w:uiPriority w:val="99"/>
    <w:semiHidden/>
    <w:unhideWhenUsed/>
    <w:qFormat/>
    <w:rPr>
      <w:vertAlign w:val="superscript"/>
    </w:rPr>
  </w:style>
  <w:style w:type="paragraph" w:styleId="EndnoteText">
    <w:name w:val="endnote text"/>
    <w:basedOn w:val="Normal"/>
    <w:link w:val="EndnoteTextChar"/>
    <w:uiPriority w:val="99"/>
    <w:semiHidden/>
    <w:unhideWhenUsed/>
    <w:pPr>
      <w:spacing w:after="0" w:line="240" w:lineRule="auto"/>
      <w:jc w:val="both"/>
    </w:pPr>
    <w:rPr>
      <w:rFonts w:ascii="Verdana" w:hAnsi="Verdana"/>
      <w:sz w:val="20"/>
      <w:szCs w:val="20"/>
    </w:rPr>
  </w:style>
  <w:style w:type="character" w:styleId="FollowedHyperlink">
    <w:name w:val="FollowedHyperlink"/>
    <w:basedOn w:val="DefaultParagraphFont"/>
    <w:uiPriority w:val="99"/>
    <w:semiHidden/>
    <w:unhideWhenUsed/>
    <w:qFormat/>
    <w:rPr>
      <w:color w:val="954F72" w:themeColor="followedHyperlink"/>
      <w:u w:val="single"/>
    </w:rPr>
  </w:style>
  <w:style w:type="paragraph" w:styleId="Footer">
    <w:name w:val="footer"/>
    <w:basedOn w:val="Normal"/>
    <w:link w:val="FooterChar"/>
    <w:uiPriority w:val="99"/>
    <w:unhideWhenUsed/>
    <w:qFormat/>
    <w:pPr>
      <w:tabs>
        <w:tab w:val="center" w:pos="4320"/>
        <w:tab w:val="right" w:pos="8640"/>
      </w:tabs>
      <w:spacing w:after="0" w:line="240" w:lineRule="auto"/>
    </w:pPr>
  </w:style>
  <w:style w:type="character" w:styleId="FootnoteReference">
    <w:name w:val="footnote reference"/>
    <w:semiHidden/>
    <w:unhideWhenUsed/>
    <w:qFormat/>
    <w:rPr>
      <w:vertAlign w:val="superscript"/>
    </w:rPr>
  </w:style>
  <w:style w:type="paragraph" w:styleId="FootnoteText">
    <w:name w:val="footnote text"/>
    <w:basedOn w:val="Normal"/>
    <w:link w:val="FootnoteTextChar"/>
    <w:unhideWhenUsed/>
    <w:qFormat/>
    <w:pPr>
      <w:spacing w:after="0" w:line="240" w:lineRule="auto"/>
    </w:pPr>
    <w:rPr>
      <w:rFonts w:ascii="Calibri" w:eastAsia="Calibri" w:hAnsi="Calibri" w:cs="Times New Roman"/>
      <w:sz w:val="20"/>
      <w:szCs w:val="20"/>
      <w:lang w:val="fr-FR"/>
    </w:rPr>
  </w:style>
  <w:style w:type="paragraph" w:styleId="Header">
    <w:name w:val="header"/>
    <w:basedOn w:val="Normal"/>
    <w:link w:val="HeaderChar"/>
    <w:uiPriority w:val="99"/>
    <w:unhideWhenUsed/>
    <w:qFormat/>
    <w:pPr>
      <w:tabs>
        <w:tab w:val="center" w:pos="4320"/>
        <w:tab w:val="right" w:pos="8640"/>
      </w:tabs>
      <w:spacing w:after="0" w:line="240" w:lineRule="auto"/>
    </w:pPr>
  </w:style>
  <w:style w:type="character" w:styleId="Hyperlink">
    <w:name w:val="Hyperlink"/>
    <w:basedOn w:val="DefaultParagraphFont"/>
    <w:uiPriority w:val="99"/>
    <w:unhideWhenUsed/>
    <w:qFormat/>
    <w:rPr>
      <w:color w:val="0563C1" w:themeColor="hyperlink"/>
      <w:u w:val="single"/>
    </w:rPr>
  </w:style>
  <w:style w:type="paragraph" w:styleId="Index1">
    <w:name w:val="index 1"/>
    <w:basedOn w:val="Normal"/>
    <w:next w:val="Normal"/>
    <w:autoRedefine/>
    <w:semiHidden/>
    <w:qFormat/>
    <w:pPr>
      <w:spacing w:after="0" w:line="240" w:lineRule="auto"/>
      <w:ind w:left="240" w:hanging="240"/>
    </w:pPr>
    <w:rPr>
      <w:rFonts w:ascii="Times New Roman" w:eastAsia="Times New Roman" w:hAnsi="Times New Roman" w:cs="Times New Roman"/>
      <w:sz w:val="28"/>
      <w:szCs w:val="28"/>
      <w:lang w:val="en-GB" w:eastAsia="fr-FR"/>
    </w:rPr>
  </w:style>
  <w:style w:type="paragraph" w:styleId="NormalWeb">
    <w:name w:val="Normal (Web)"/>
    <w:qFormat/>
    <w:pPr>
      <w:spacing w:beforeAutospacing="1" w:afterAutospacing="1"/>
    </w:pPr>
    <w:rPr>
      <w:rFonts w:ascii="Times New Roman" w:eastAsia="SimSun" w:hAnsi="Times New Roman" w:cs="Times New Roman"/>
      <w:sz w:val="24"/>
      <w:szCs w:val="24"/>
      <w:lang w:eastAsia="zh-CN"/>
    </w:rPr>
  </w:style>
  <w:style w:type="character" w:styleId="PageNumber">
    <w:name w:val="page number"/>
    <w:basedOn w:val="DefaultParagraphFont"/>
    <w:qFormat/>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5">
    <w:name w:val="Light Shading Accent 5"/>
    <w:basedOn w:val="TableNormal"/>
    <w:uiPriority w:val="60"/>
    <w:qFormat/>
    <w:rPr>
      <w:color w:val="2E74B5" w:themeColor="accent5" w:themeShade="BF"/>
    </w:rPr>
    <w:tblPr>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FootnoteTextChar">
    <w:name w:val="Footnote Text Char"/>
    <w:basedOn w:val="DefaultParagraphFont"/>
    <w:link w:val="FootnoteText"/>
    <w:qFormat/>
    <w:rPr>
      <w:rFonts w:ascii="Calibri" w:eastAsia="Calibri" w:hAnsi="Calibri" w:cs="Times New Roman"/>
      <w:sz w:val="20"/>
      <w:szCs w:val="20"/>
      <w:lang w:val="fr-FR"/>
    </w:rPr>
  </w:style>
  <w:style w:type="paragraph" w:styleId="ListParagraph">
    <w:name w:val="List Paragraph"/>
    <w:basedOn w:val="Normal"/>
    <w:uiPriority w:val="34"/>
    <w:qFormat/>
    <w:pPr>
      <w:ind w:left="720"/>
      <w:contextualSpacing/>
    </w:p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paragraph" w:styleId="NoSpacing">
    <w:name w:val="No Spacing"/>
    <w:uiPriority w:val="1"/>
    <w:qFormat/>
    <w:rPr>
      <w:sz w:val="22"/>
      <w:szCs w:val="22"/>
      <w:lang w:val="fr-FR"/>
    </w:rPr>
  </w:style>
  <w:style w:type="character" w:customStyle="1" w:styleId="Heading1Char">
    <w:name w:val="Heading 1 Char"/>
    <w:basedOn w:val="DefaultParagraphFont"/>
    <w:link w:val="Heading1"/>
    <w:qFormat/>
    <w:rPr>
      <w:rFonts w:ascii="Times New Roman" w:eastAsia="Times New Roman" w:hAnsi="Times New Roman" w:cs="Times New Roman"/>
      <w:smallCaps/>
      <w:kern w:val="28"/>
      <w:sz w:val="20"/>
      <w:szCs w:val="20"/>
    </w:rPr>
  </w:style>
  <w:style w:type="character" w:customStyle="1" w:styleId="Heading2Char">
    <w:name w:val="Heading 2 Char"/>
    <w:basedOn w:val="DefaultParagraphFont"/>
    <w:link w:val="Heading2"/>
    <w:rPr>
      <w:rFonts w:ascii="Times New Roman" w:eastAsia="Times New Roman" w:hAnsi="Times New Roman" w:cs="Times New Roman"/>
      <w:i/>
      <w:iCs/>
      <w:sz w:val="20"/>
      <w:szCs w:val="20"/>
    </w:rPr>
  </w:style>
  <w:style w:type="character" w:customStyle="1" w:styleId="Heading3Char">
    <w:name w:val="Heading 3 Char"/>
    <w:basedOn w:val="DefaultParagraphFont"/>
    <w:link w:val="Heading3"/>
    <w:semiHidden/>
    <w:qFormat/>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semiHidden/>
    <w:qFormat/>
    <w:rPr>
      <w:rFonts w:ascii="Times New Roman" w:eastAsia="Times New Roman" w:hAnsi="Times New Roman" w:cs="Times New Roman"/>
      <w:i/>
      <w:iCs/>
      <w:sz w:val="20"/>
      <w:szCs w:val="18"/>
      <w:lang w:eastAsia="zh-TW"/>
    </w:rPr>
  </w:style>
  <w:style w:type="character" w:customStyle="1" w:styleId="Heading5Char">
    <w:name w:val="Heading 5 Char"/>
    <w:basedOn w:val="DefaultParagraphFont"/>
    <w:link w:val="Heading5"/>
    <w:semiHidden/>
    <w:qFormat/>
    <w:rPr>
      <w:rFonts w:ascii="Times New Roman" w:eastAsia="Times New Roman" w:hAnsi="Times New Roman" w:cs="Times New Roman"/>
      <w:sz w:val="18"/>
      <w:szCs w:val="18"/>
    </w:rPr>
  </w:style>
  <w:style w:type="character" w:customStyle="1" w:styleId="Heading6Char">
    <w:name w:val="Heading 6 Char"/>
    <w:basedOn w:val="DefaultParagraphFont"/>
    <w:link w:val="Heading6"/>
    <w:semiHidden/>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semiHidden/>
    <w:rPr>
      <w:rFonts w:ascii="Times New Roman" w:eastAsia="PMingLiU" w:hAnsi="Times New Roman" w:cs="Times New Roman"/>
      <w:sz w:val="16"/>
      <w:szCs w:val="16"/>
    </w:rPr>
  </w:style>
  <w:style w:type="character" w:customStyle="1" w:styleId="Heading8Char">
    <w:name w:val="Heading 8 Char"/>
    <w:basedOn w:val="DefaultParagraphFont"/>
    <w:link w:val="Heading8"/>
    <w:semiHidden/>
    <w:rPr>
      <w:rFonts w:ascii="Times New Roman" w:eastAsia="PMingLiU" w:hAnsi="Times New Roman" w:cs="Times New Roman"/>
      <w:i/>
      <w:iCs/>
      <w:sz w:val="16"/>
      <w:szCs w:val="16"/>
    </w:rPr>
  </w:style>
  <w:style w:type="character" w:customStyle="1" w:styleId="Heading9Char">
    <w:name w:val="Heading 9 Char"/>
    <w:basedOn w:val="DefaultParagraphFont"/>
    <w:link w:val="Heading9"/>
    <w:semiHidden/>
    <w:qFormat/>
    <w:rPr>
      <w:rFonts w:ascii="Times New Roman" w:eastAsia="PMingLiU" w:hAnsi="Times New Roman" w:cs="Times New Roman"/>
      <w:sz w:val="16"/>
      <w:szCs w:val="16"/>
    </w:rPr>
  </w:style>
  <w:style w:type="character" w:customStyle="1" w:styleId="SubtleEmphasis1">
    <w:name w:val="Subtle Emphasis1"/>
    <w:basedOn w:val="DefaultParagraphFont"/>
    <w:uiPriority w:val="19"/>
    <w:rPr>
      <w:i/>
      <w:iCs/>
      <w:color w:val="404040" w:themeColor="text1" w:themeTint="BF"/>
    </w:rPr>
  </w:style>
  <w:style w:type="character" w:customStyle="1" w:styleId="EndnoteTextChar">
    <w:name w:val="Endnote Text Char"/>
    <w:basedOn w:val="DefaultParagraphFont"/>
    <w:link w:val="EndnoteText"/>
    <w:uiPriority w:val="99"/>
    <w:semiHidden/>
    <w:rPr>
      <w:rFonts w:ascii="Verdana" w:hAnsi="Verdana"/>
      <w:sz w:val="20"/>
      <w:szCs w:val="20"/>
    </w:rPr>
  </w:style>
  <w:style w:type="character" w:customStyle="1" w:styleId="CarCar">
    <w:name w:val="Car Car"/>
    <w:semiHidden/>
    <w:locked/>
    <w:rPr>
      <w:lang w:val="fr-FR" w:eastAsia="fr-FR" w:bidi="ar-SA"/>
    </w:rPr>
  </w:style>
  <w:style w:type="character" w:customStyle="1" w:styleId="CommentTextChar">
    <w:name w:val="Comment Text Char"/>
    <w:basedOn w:val="DefaultParagraphFont"/>
    <w:link w:val="CommentText"/>
    <w:uiPriority w:val="99"/>
    <w:semiHidden/>
    <w:qFormat/>
    <w:rPr>
      <w:rFonts w:ascii="Times New Roman" w:eastAsia="Times New Roman" w:hAnsi="Times New Roman" w:cs="Times New Roman"/>
      <w:sz w:val="20"/>
      <w:szCs w:val="20"/>
      <w:lang w:val="fr-FR" w:eastAsia="fr-FR"/>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lang w:val="fr-FR" w:eastAsia="fr-FR"/>
    </w:rPr>
  </w:style>
  <w:style w:type="paragraph" w:customStyle="1" w:styleId="14-SJOMAbstractRight">
    <w:name w:val="1.4- SJOM Abstract Right"/>
    <w:basedOn w:val="Normal"/>
    <w:qFormat/>
    <w:pPr>
      <w:spacing w:before="120" w:after="0" w:line="240" w:lineRule="auto"/>
      <w:ind w:left="144" w:right="144"/>
      <w:jc w:val="both"/>
    </w:pPr>
    <w:rPr>
      <w:rFonts w:ascii="Garamond" w:eastAsia="Calibri" w:hAnsi="Garamond" w:cs="Arial"/>
      <w:sz w:val="24"/>
    </w:rPr>
  </w:style>
  <w:style w:type="paragraph" w:customStyle="1" w:styleId="15-SJOMAbstractLeft">
    <w:name w:val="1.5- SJOM Abstract Left"/>
    <w:rPr>
      <w:rFonts w:ascii="Garamond" w:eastAsia="Calibri" w:hAnsi="Garamond" w:cs="Arial"/>
      <w: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javascript:this.top.vpn_inject_script(this);vpn_eval((function%20()%20%7b%20void(0)%20%7d).toString().slice(14,%20-2))"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B65A9B-89E2-415B-9390-F2678E652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5439</Words>
  <Characters>31004</Characters>
  <Application>Microsoft Office Word</Application>
  <DocSecurity>0</DocSecurity>
  <Lines>258</Lines>
  <Paragraphs>72</Paragraphs>
  <ScaleCrop>false</ScaleCrop>
  <Company/>
  <LinksUpToDate>false</LinksUpToDate>
  <CharactersWithSpaces>36371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Murad Sawalmeh</dc:creator>
  <cp:lastModifiedBy>hp</cp:lastModifiedBy>
  <cp:revision>4</cp:revision>
  <cp:lastPrinted>2026-08-24T13:22:00Z</cp:lastPrinted>
  <dcterms:created xsi:type="dcterms:W3CDTF">2026-08-24T12:58:00Z</dcterms:created>
  <dcterms:modified xsi:type="dcterms:W3CDTF">2026-08-24T13:27:00Z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eyJoZGlkIjoiMzcyODMxYTE0ZTc0ZGU3Y2QwODc3MzYzN2Q1YmNiM2EiLCJ1c2VySWQiOiI3MDQ5MDExMjM2ODAifQ==</vt:lpwstr>
  </property>
  <property fmtid="{D5CDD505-2E9C-101B-9397-08002B2CF9AE}" pid="3" name="KSOProductBuildVer">
    <vt:lpwstr>1033-12.1.0.28032</vt:lpwstr>
  </property>
  <property fmtid="{D5CDD505-2E9C-101B-9397-08002B2CF9AE}" pid="4" name="ICV">
    <vt:lpwstr>D307CF45A791441D9A1064B55B674314_13</vt:lpwstr>
  </property>
</Properties>
</file>